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36FD2" w14:textId="77777777" w:rsidR="004B4BAE" w:rsidRPr="00EF0B0B" w:rsidRDefault="00372442" w:rsidP="00654E75">
      <w:pPr>
        <w:pStyle w:val="Heading3"/>
        <w:jc w:val="center"/>
        <w:rPr>
          <w:color w:val="000000"/>
          <w:sz w:val="28"/>
          <w:szCs w:val="28"/>
          <w:u w:val="single"/>
        </w:rPr>
      </w:pPr>
      <w:r w:rsidRPr="00EF0B0B">
        <w:rPr>
          <w:color w:val="000000"/>
          <w:sz w:val="28"/>
          <w:szCs w:val="28"/>
          <w:u w:val="single"/>
        </w:rPr>
        <w:t xml:space="preserve"> </w:t>
      </w:r>
      <w:r w:rsidR="00654E75" w:rsidRPr="00EF0B0B">
        <w:rPr>
          <w:color w:val="000000"/>
          <w:sz w:val="28"/>
          <w:szCs w:val="28"/>
          <w:u w:val="single"/>
        </w:rPr>
        <w:t>Design Architect’s</w:t>
      </w:r>
      <w:r w:rsidR="00442B16" w:rsidRPr="00EF0B0B">
        <w:rPr>
          <w:color w:val="000000"/>
          <w:sz w:val="28"/>
          <w:szCs w:val="28"/>
          <w:u w:val="single"/>
        </w:rPr>
        <w:t>/Applicant</w:t>
      </w:r>
      <w:r w:rsidR="001004C7" w:rsidRPr="00EF0B0B">
        <w:rPr>
          <w:color w:val="000000"/>
          <w:sz w:val="28"/>
          <w:szCs w:val="28"/>
          <w:u w:val="single"/>
        </w:rPr>
        <w:t>’s</w:t>
      </w:r>
      <w:r w:rsidR="00654E75" w:rsidRPr="00EF0B0B">
        <w:rPr>
          <w:color w:val="000000"/>
          <w:sz w:val="28"/>
          <w:szCs w:val="28"/>
          <w:u w:val="single"/>
        </w:rPr>
        <w:t xml:space="preserve"> Certification</w:t>
      </w:r>
    </w:p>
    <w:p w14:paraId="1175AE0C" w14:textId="77777777" w:rsidR="006B06A8" w:rsidRPr="00EF0B0B" w:rsidRDefault="006B06A8" w:rsidP="006B06A8">
      <w:pPr>
        <w:jc w:val="center"/>
        <w:rPr>
          <w:rFonts w:ascii="Arial" w:hAnsi="Arial" w:cs="Arial"/>
          <w:b/>
          <w:color w:val="000000"/>
          <w:sz w:val="28"/>
          <w:szCs w:val="28"/>
          <w:u w:val="single"/>
        </w:rPr>
      </w:pPr>
      <w:r w:rsidRPr="00EF0B0B">
        <w:rPr>
          <w:rFonts w:ascii="Arial" w:hAnsi="Arial" w:cs="Arial"/>
          <w:b/>
          <w:color w:val="000000"/>
          <w:sz w:val="28"/>
          <w:szCs w:val="28"/>
          <w:u w:val="single"/>
        </w:rPr>
        <w:t>Of Selection Criteria</w:t>
      </w:r>
    </w:p>
    <w:p w14:paraId="6AA2C56B" w14:textId="77777777" w:rsidR="001004C7" w:rsidRPr="00123151" w:rsidRDefault="001004C7" w:rsidP="006B06A8">
      <w:pPr>
        <w:jc w:val="center"/>
        <w:rPr>
          <w:rFonts w:ascii="Arial" w:hAnsi="Arial" w:cs="Arial"/>
          <w:b/>
          <w:color w:val="000000"/>
          <w:u w:val="single"/>
        </w:rPr>
      </w:pPr>
    </w:p>
    <w:p w14:paraId="017C8985" w14:textId="77777777" w:rsidR="00654E75" w:rsidRPr="00EF0B0B" w:rsidRDefault="00654E75" w:rsidP="007D6B51">
      <w:pPr>
        <w:jc w:val="both"/>
        <w:rPr>
          <w:rFonts w:ascii="Arial" w:hAnsi="Arial" w:cs="Arial"/>
          <w:color w:val="000000"/>
          <w:sz w:val="22"/>
          <w:szCs w:val="22"/>
        </w:rPr>
      </w:pPr>
      <w:r w:rsidRPr="00EF0B0B">
        <w:rPr>
          <w:rFonts w:ascii="Arial" w:hAnsi="Arial" w:cs="Arial"/>
          <w:color w:val="000000"/>
          <w:sz w:val="22"/>
          <w:szCs w:val="22"/>
        </w:rPr>
        <w:t xml:space="preserve">The Agency has requested certain certifications from the architect </w:t>
      </w:r>
      <w:r w:rsidR="00784518" w:rsidRPr="00EF0B0B">
        <w:rPr>
          <w:rFonts w:ascii="Arial" w:hAnsi="Arial" w:cs="Arial"/>
          <w:color w:val="000000"/>
          <w:sz w:val="22"/>
          <w:szCs w:val="22"/>
        </w:rPr>
        <w:t xml:space="preserve">and applicant </w:t>
      </w:r>
      <w:r w:rsidRPr="00EF0B0B">
        <w:rPr>
          <w:rFonts w:ascii="Arial" w:hAnsi="Arial" w:cs="Arial"/>
          <w:color w:val="000000"/>
          <w:sz w:val="22"/>
          <w:szCs w:val="22"/>
        </w:rPr>
        <w:t>in connection with the submission of an application.</w:t>
      </w:r>
    </w:p>
    <w:p w14:paraId="21B45928" w14:textId="77777777" w:rsidR="00654E75" w:rsidRPr="00123151" w:rsidRDefault="00654E75">
      <w:pPr>
        <w:rPr>
          <w:rFonts w:ascii="Arial" w:hAnsi="Arial" w:cs="Arial"/>
          <w:color w:val="000000"/>
          <w:sz w:val="16"/>
          <w:szCs w:val="16"/>
        </w:rPr>
      </w:pPr>
    </w:p>
    <w:p w14:paraId="1ECD22F5" w14:textId="77777777" w:rsidR="00D42B74" w:rsidRPr="00EF0B0B" w:rsidRDefault="00D42B74">
      <w:pPr>
        <w:rPr>
          <w:rFonts w:ascii="Arial" w:hAnsi="Arial" w:cs="Arial"/>
          <w:color w:val="000000"/>
          <w:sz w:val="22"/>
          <w:szCs w:val="22"/>
        </w:rPr>
      </w:pPr>
      <w:r w:rsidRPr="00EF0B0B">
        <w:rPr>
          <w:rFonts w:ascii="Arial" w:hAnsi="Arial" w:cs="Arial"/>
          <w:color w:val="000000"/>
          <w:sz w:val="22"/>
          <w:szCs w:val="22"/>
        </w:rPr>
        <w:t>Development: ___________________________________________________________</w:t>
      </w:r>
    </w:p>
    <w:p w14:paraId="3EC2E4A9" w14:textId="77777777" w:rsidR="00D42B74" w:rsidRPr="00EF0B0B" w:rsidRDefault="00D42B74">
      <w:pPr>
        <w:rPr>
          <w:rFonts w:ascii="Arial" w:hAnsi="Arial" w:cs="Arial"/>
          <w:color w:val="000000"/>
          <w:sz w:val="22"/>
          <w:szCs w:val="22"/>
        </w:rPr>
      </w:pPr>
    </w:p>
    <w:p w14:paraId="55CB0CCF" w14:textId="77777777" w:rsidR="00654E75" w:rsidRPr="00EF0B0B" w:rsidRDefault="00654E75">
      <w:pPr>
        <w:rPr>
          <w:rFonts w:ascii="Arial" w:hAnsi="Arial" w:cs="Arial"/>
          <w:color w:val="000000"/>
          <w:sz w:val="22"/>
          <w:szCs w:val="22"/>
        </w:rPr>
      </w:pPr>
      <w:r w:rsidRPr="00EF0B0B">
        <w:rPr>
          <w:rFonts w:ascii="Arial" w:hAnsi="Arial" w:cs="Arial"/>
          <w:color w:val="000000"/>
          <w:sz w:val="22"/>
          <w:szCs w:val="22"/>
        </w:rPr>
        <w:t xml:space="preserve">The </w:t>
      </w:r>
      <w:r w:rsidR="00784518" w:rsidRPr="00EF0B0B">
        <w:rPr>
          <w:rFonts w:ascii="Arial" w:hAnsi="Arial" w:cs="Arial"/>
          <w:color w:val="000000"/>
          <w:sz w:val="22"/>
          <w:szCs w:val="22"/>
        </w:rPr>
        <w:t>development</w:t>
      </w:r>
      <w:r w:rsidR="001004C7" w:rsidRPr="00EF0B0B">
        <w:rPr>
          <w:rFonts w:ascii="Arial" w:hAnsi="Arial" w:cs="Arial"/>
          <w:color w:val="000000"/>
          <w:sz w:val="22"/>
          <w:szCs w:val="22"/>
        </w:rPr>
        <w:t xml:space="preserve"> referenced above</w:t>
      </w:r>
      <w:r w:rsidR="00784518" w:rsidRPr="00EF0B0B">
        <w:rPr>
          <w:rFonts w:ascii="Arial" w:hAnsi="Arial" w:cs="Arial"/>
          <w:color w:val="000000"/>
          <w:sz w:val="22"/>
          <w:szCs w:val="22"/>
        </w:rPr>
        <w:t xml:space="preserve"> </w:t>
      </w:r>
      <w:r w:rsidRPr="00EF0B0B">
        <w:rPr>
          <w:rFonts w:ascii="Arial" w:hAnsi="Arial" w:cs="Arial"/>
          <w:color w:val="000000"/>
          <w:sz w:val="22"/>
          <w:szCs w:val="22"/>
        </w:rPr>
        <w:t>includes the following physical characteristics</w:t>
      </w:r>
      <w:r w:rsidR="00784518" w:rsidRPr="00EF0B0B">
        <w:rPr>
          <w:rFonts w:ascii="Arial" w:hAnsi="Arial" w:cs="Arial"/>
          <w:color w:val="000000"/>
          <w:sz w:val="22"/>
          <w:szCs w:val="22"/>
        </w:rPr>
        <w:t>, design amenities, and other provisions for ranking points consideration.</w:t>
      </w:r>
      <w:r w:rsidR="00DB00FD" w:rsidRPr="00EF0B0B">
        <w:rPr>
          <w:rFonts w:ascii="Arial" w:hAnsi="Arial" w:cs="Arial"/>
          <w:color w:val="000000"/>
          <w:sz w:val="22"/>
          <w:szCs w:val="22"/>
        </w:rPr>
        <w:t xml:space="preserve"> (</w:t>
      </w:r>
      <w:r w:rsidR="00A6047F" w:rsidRPr="00EF0B0B">
        <w:rPr>
          <w:rFonts w:ascii="Arial" w:hAnsi="Arial" w:cs="Arial"/>
          <w:sz w:val="22"/>
          <w:szCs w:val="22"/>
          <w:u w:val="single"/>
        </w:rPr>
        <w:t>Initial</w:t>
      </w:r>
      <w:r w:rsidR="00EB65C5" w:rsidRPr="00EF0B0B">
        <w:rPr>
          <w:rFonts w:ascii="Arial" w:hAnsi="Arial" w:cs="Arial"/>
          <w:color w:val="000000"/>
          <w:sz w:val="22"/>
          <w:szCs w:val="22"/>
          <w:u w:val="single"/>
        </w:rPr>
        <w:t xml:space="preserve"> all that apply</w:t>
      </w:r>
      <w:r w:rsidR="007D6B51" w:rsidRPr="00EF0B0B">
        <w:rPr>
          <w:rFonts w:ascii="Arial" w:hAnsi="Arial" w:cs="Arial"/>
          <w:color w:val="000000"/>
          <w:sz w:val="22"/>
          <w:szCs w:val="22"/>
          <w:u w:val="single"/>
        </w:rPr>
        <w:t>.</w:t>
      </w:r>
      <w:r w:rsidR="00EB65C5" w:rsidRPr="00EF0B0B">
        <w:rPr>
          <w:rFonts w:ascii="Arial" w:hAnsi="Arial" w:cs="Arial"/>
          <w:color w:val="000000"/>
          <w:sz w:val="22"/>
          <w:szCs w:val="22"/>
        </w:rPr>
        <w:t>)</w:t>
      </w:r>
    </w:p>
    <w:p w14:paraId="69B74873" w14:textId="77777777" w:rsidR="00654E75" w:rsidRPr="00123151" w:rsidRDefault="00654E75">
      <w:pPr>
        <w:rPr>
          <w:rFonts w:ascii="Arial" w:hAnsi="Arial" w:cs="Arial"/>
          <w:color w:val="000000"/>
          <w:sz w:val="16"/>
          <w:szCs w:val="16"/>
        </w:rPr>
      </w:pPr>
    </w:p>
    <w:p w14:paraId="37634928" w14:textId="77777777" w:rsidR="00C51F45" w:rsidRPr="00EF0B0B" w:rsidRDefault="00D21FAB">
      <w:pPr>
        <w:rPr>
          <w:rFonts w:ascii="Arial" w:hAnsi="Arial" w:cs="Arial"/>
          <w:b/>
          <w:color w:val="000000"/>
          <w:sz w:val="22"/>
          <w:szCs w:val="22"/>
          <w:u w:val="single"/>
        </w:rPr>
      </w:pPr>
      <w:r w:rsidRPr="00EF0B0B">
        <w:rPr>
          <w:rFonts w:ascii="Arial" w:hAnsi="Arial" w:cs="Arial"/>
          <w:b/>
          <w:color w:val="000000"/>
          <w:sz w:val="22"/>
          <w:szCs w:val="22"/>
          <w:u w:val="single"/>
        </w:rPr>
        <w:t xml:space="preserve">Development Characteristics </w:t>
      </w:r>
    </w:p>
    <w:p w14:paraId="76FA5427" w14:textId="77777777" w:rsidR="00EB65C5" w:rsidRPr="00EF0B0B" w:rsidRDefault="00CF5554" w:rsidP="00EB65C5">
      <w:pPr>
        <w:pStyle w:val="Heading3"/>
        <w:rPr>
          <w:sz w:val="22"/>
          <w:szCs w:val="22"/>
        </w:rPr>
      </w:pPr>
      <w:r>
        <w:fldChar w:fldCharType="begin"/>
      </w:r>
      <w:r>
        <w:instrText xml:space="preserve"> FILLIN   \* MERGEFORMAT </w:instrText>
      </w:r>
      <w:r>
        <w:fldChar w:fldCharType="end"/>
      </w:r>
      <w:r w:rsidR="003E3D70" w:rsidRPr="00EF0B0B">
        <w:rPr>
          <w:sz w:val="22"/>
          <w:szCs w:val="22"/>
        </w:rPr>
        <w:t>Energy Conservation</w:t>
      </w:r>
      <w:r w:rsidR="00D21FAB" w:rsidRPr="00EF0B0B">
        <w:rPr>
          <w:sz w:val="22"/>
          <w:szCs w:val="22"/>
        </w:rPr>
        <w:t>/Green Building</w:t>
      </w:r>
    </w:p>
    <w:p w14:paraId="7C7B4716" w14:textId="77777777" w:rsidR="00784518" w:rsidRPr="00EF0B0B" w:rsidRDefault="00784518" w:rsidP="00784518">
      <w:pPr>
        <w:rPr>
          <w:color w:val="000000"/>
          <w:sz w:val="22"/>
          <w:szCs w:val="22"/>
        </w:rPr>
      </w:pPr>
    </w:p>
    <w:p w14:paraId="20631EFD" w14:textId="77777777" w:rsidR="00784518" w:rsidRPr="00EF0B0B" w:rsidRDefault="00784518" w:rsidP="00997D9C">
      <w:pPr>
        <w:jc w:val="both"/>
        <w:rPr>
          <w:rFonts w:ascii="Arial" w:hAnsi="Arial" w:cs="Arial"/>
          <w:color w:val="000000"/>
          <w:sz w:val="22"/>
          <w:szCs w:val="22"/>
        </w:rPr>
      </w:pPr>
      <w:r w:rsidRPr="00EF0B0B">
        <w:rPr>
          <w:rFonts w:ascii="Arial" w:hAnsi="Arial" w:cs="Arial"/>
          <w:color w:val="000000"/>
          <w:sz w:val="22"/>
          <w:szCs w:val="22"/>
        </w:rPr>
        <w:t xml:space="preserve">As the </w:t>
      </w:r>
      <w:r w:rsidR="00FC0EC7">
        <w:rPr>
          <w:rFonts w:ascii="Arial" w:hAnsi="Arial" w:cs="Arial"/>
          <w:color w:val="000000"/>
          <w:sz w:val="22"/>
          <w:szCs w:val="22"/>
        </w:rPr>
        <w:t>DESIGN ARCHITECT</w:t>
      </w:r>
      <w:r w:rsidRPr="00EF0B0B">
        <w:rPr>
          <w:rFonts w:ascii="Arial" w:hAnsi="Arial" w:cs="Arial"/>
          <w:color w:val="000000"/>
          <w:sz w:val="22"/>
          <w:szCs w:val="22"/>
        </w:rPr>
        <w:t>, I her</w:t>
      </w:r>
      <w:r w:rsidR="00997D9C" w:rsidRPr="00EF0B0B">
        <w:rPr>
          <w:rFonts w:ascii="Arial" w:hAnsi="Arial" w:cs="Arial"/>
          <w:color w:val="000000"/>
          <w:sz w:val="22"/>
          <w:szCs w:val="22"/>
        </w:rPr>
        <w:t>e</w:t>
      </w:r>
      <w:r w:rsidRPr="00EF0B0B">
        <w:rPr>
          <w:rFonts w:ascii="Arial" w:hAnsi="Arial" w:cs="Arial"/>
          <w:color w:val="000000"/>
          <w:sz w:val="22"/>
          <w:szCs w:val="22"/>
        </w:rPr>
        <w:t>by certify that I either have designed or will design the referenced development to include the following energy conservation and sustainability measures.</w:t>
      </w:r>
      <w:r w:rsidR="00C51F45" w:rsidRPr="00EF0B0B">
        <w:rPr>
          <w:rFonts w:ascii="Arial" w:hAnsi="Arial" w:cs="Arial"/>
          <w:color w:val="000000"/>
          <w:sz w:val="22"/>
          <w:szCs w:val="22"/>
        </w:rPr>
        <w:t xml:space="preserve"> </w:t>
      </w:r>
    </w:p>
    <w:p w14:paraId="15A89D77" w14:textId="77777777" w:rsidR="00C51F45" w:rsidRPr="00EF0B0B" w:rsidRDefault="00C51F45">
      <w:pPr>
        <w:rPr>
          <w:color w:val="000000"/>
          <w:sz w:val="22"/>
          <w:szCs w:val="22"/>
        </w:rPr>
      </w:pPr>
    </w:p>
    <w:p w14:paraId="00AD91A3" w14:textId="77777777" w:rsidR="00EB65C5" w:rsidRPr="00EF0B0B" w:rsidRDefault="006165EF" w:rsidP="00784518">
      <w:pPr>
        <w:rPr>
          <w:rFonts w:ascii="Arial" w:hAnsi="Arial" w:cs="Arial"/>
          <w:sz w:val="22"/>
          <w:szCs w:val="22"/>
        </w:rPr>
      </w:pPr>
      <w:r w:rsidRPr="00EF0B0B">
        <w:rPr>
          <w:rFonts w:ascii="Arial" w:hAnsi="Arial" w:cs="Arial"/>
          <w:sz w:val="22"/>
          <w:szCs w:val="22"/>
          <w:u w:val="single"/>
        </w:rPr>
        <w:t>Smart Site Selection</w:t>
      </w:r>
      <w:r w:rsidR="004353BF" w:rsidRPr="00EF0B0B">
        <w:rPr>
          <w:rFonts w:ascii="Arial" w:hAnsi="Arial" w:cs="Arial"/>
          <w:sz w:val="22"/>
          <w:szCs w:val="22"/>
        </w:rPr>
        <w:t xml:space="preserve"> -</w:t>
      </w:r>
      <w:r w:rsidR="00113707" w:rsidRPr="00EF0B0B">
        <w:rPr>
          <w:rFonts w:ascii="Arial" w:hAnsi="Arial" w:cs="Arial"/>
          <w:sz w:val="22"/>
          <w:szCs w:val="22"/>
        </w:rPr>
        <w:t xml:space="preserve"> </w:t>
      </w:r>
      <w:r w:rsidRPr="00EF0B0B">
        <w:rPr>
          <w:rFonts w:ascii="Arial" w:hAnsi="Arial" w:cs="Arial"/>
          <w:sz w:val="22"/>
          <w:szCs w:val="22"/>
        </w:rPr>
        <w:t>The development is located on</w:t>
      </w:r>
      <w:r w:rsidR="00771356" w:rsidRPr="00EF0B0B">
        <w:rPr>
          <w:rFonts w:ascii="Arial" w:hAnsi="Arial" w:cs="Arial"/>
          <w:sz w:val="22"/>
          <w:szCs w:val="22"/>
        </w:rPr>
        <w:t>, or is</w:t>
      </w:r>
      <w:r w:rsidRPr="00EF0B0B">
        <w:rPr>
          <w:rFonts w:ascii="Arial" w:hAnsi="Arial" w:cs="Arial"/>
          <w:sz w:val="22"/>
          <w:szCs w:val="22"/>
        </w:rPr>
        <w:t xml:space="preserve"> a</w:t>
      </w:r>
      <w:r w:rsidR="000273E2">
        <w:rPr>
          <w:rFonts w:ascii="Arial" w:hAnsi="Arial" w:cs="Arial"/>
          <w:sz w:val="22"/>
          <w:szCs w:val="22"/>
        </w:rPr>
        <w:t>(n)</w:t>
      </w:r>
      <w:r w:rsidR="00C51F45" w:rsidRPr="00EF0B0B">
        <w:rPr>
          <w:rFonts w:ascii="Arial" w:hAnsi="Arial" w:cs="Arial"/>
          <w:sz w:val="22"/>
          <w:szCs w:val="22"/>
        </w:rPr>
        <w:t>:</w:t>
      </w:r>
    </w:p>
    <w:p w14:paraId="1DB8BE8F" w14:textId="77777777" w:rsidR="004353BF" w:rsidRPr="00123151" w:rsidRDefault="004353BF" w:rsidP="006165EF">
      <w:pPr>
        <w:ind w:left="2160" w:hanging="1260"/>
        <w:rPr>
          <w:rFonts w:ascii="Arial" w:hAnsi="Arial" w:cs="Arial"/>
          <w:sz w:val="16"/>
          <w:szCs w:val="16"/>
        </w:rPr>
      </w:pPr>
    </w:p>
    <w:p w14:paraId="53732B19" w14:textId="77777777" w:rsidR="00CB0AE0" w:rsidRPr="00EF0B0B" w:rsidRDefault="00CB0AE0" w:rsidP="00633633">
      <w:pPr>
        <w:ind w:left="1080" w:hanging="1080"/>
        <w:jc w:val="both"/>
        <w:rPr>
          <w:rFonts w:ascii="Arial" w:hAnsi="Arial" w:cs="Arial"/>
          <w:sz w:val="22"/>
          <w:szCs w:val="22"/>
        </w:rPr>
      </w:pPr>
      <w:r w:rsidRPr="00EF0B0B">
        <w:rPr>
          <w:rFonts w:ascii="Arial" w:hAnsi="Arial" w:cs="Arial"/>
          <w:sz w:val="22"/>
          <w:szCs w:val="22"/>
        </w:rPr>
        <w:t>_______</w:t>
      </w:r>
      <w:r w:rsidRPr="00EF0B0B">
        <w:rPr>
          <w:rFonts w:ascii="Arial" w:hAnsi="Arial" w:cs="Arial"/>
          <w:sz w:val="22"/>
          <w:szCs w:val="22"/>
        </w:rPr>
        <w:tab/>
        <w:t>Brownfield (</w:t>
      </w:r>
      <w:r w:rsidR="000C3664" w:rsidRPr="00EF0B0B">
        <w:rPr>
          <w:rFonts w:ascii="Arial" w:hAnsi="Arial" w:cs="Arial"/>
          <w:sz w:val="22"/>
          <w:szCs w:val="22"/>
        </w:rPr>
        <w:t xml:space="preserve">A </w:t>
      </w:r>
      <w:r w:rsidR="00045BB4" w:rsidRPr="00EF0B0B">
        <w:rPr>
          <w:rFonts w:ascii="Arial" w:hAnsi="Arial" w:cs="Arial"/>
          <w:sz w:val="22"/>
          <w:szCs w:val="22"/>
        </w:rPr>
        <w:t xml:space="preserve">former industrial or commercial </w:t>
      </w:r>
      <w:r w:rsidR="000C3664" w:rsidRPr="00EF0B0B">
        <w:rPr>
          <w:rFonts w:ascii="Arial" w:hAnsi="Arial" w:cs="Arial"/>
          <w:sz w:val="22"/>
          <w:szCs w:val="22"/>
        </w:rPr>
        <w:t>property on which redevelopment or reuse is complicated by the presence of a hazardous substance, pollutant or contaminant</w:t>
      </w:r>
      <w:r w:rsidR="00FC1748">
        <w:rPr>
          <w:rFonts w:ascii="Arial" w:hAnsi="Arial" w:cs="Arial"/>
          <w:sz w:val="22"/>
          <w:szCs w:val="22"/>
        </w:rPr>
        <w:t>.</w:t>
      </w:r>
      <w:r w:rsidR="00FC1748" w:rsidRPr="00FC1748">
        <w:rPr>
          <w:rFonts w:ascii="Arial" w:hAnsi="Arial" w:cs="Arial"/>
          <w:color w:val="FF0000"/>
          <w:sz w:val="22"/>
          <w:szCs w:val="22"/>
        </w:rPr>
        <w:t xml:space="preserve"> </w:t>
      </w:r>
      <w:r w:rsidR="00FC1748" w:rsidRPr="00997F3A">
        <w:rPr>
          <w:rFonts w:ascii="Arial" w:hAnsi="Arial" w:cs="Arial"/>
          <w:sz w:val="22"/>
          <w:szCs w:val="22"/>
        </w:rPr>
        <w:t>The presence of lead based paint, asbestos or an underground storage tank does not constitute a Brownfield</w:t>
      </w:r>
      <w:r w:rsidR="00FC1748">
        <w:rPr>
          <w:rFonts w:ascii="Arial" w:hAnsi="Arial" w:cs="Arial"/>
          <w:sz w:val="22"/>
          <w:szCs w:val="22"/>
        </w:rPr>
        <w:t>.</w:t>
      </w:r>
      <w:r w:rsidR="004E7421">
        <w:rPr>
          <w:rFonts w:ascii="Arial" w:hAnsi="Arial" w:cs="Arial"/>
          <w:sz w:val="22"/>
          <w:szCs w:val="22"/>
        </w:rPr>
        <w:t xml:space="preserve"> </w:t>
      </w:r>
      <w:r w:rsidR="00FB05E4" w:rsidRPr="00FB05E4">
        <w:rPr>
          <w:rFonts w:ascii="Arial" w:hAnsi="Arial" w:cs="Arial"/>
          <w:sz w:val="22"/>
          <w:szCs w:val="22"/>
        </w:rPr>
        <w:t>The remediation of the environmental hazard must be within the scope of this project to qualify for these points.</w:t>
      </w:r>
      <w:r w:rsidR="00FC1748" w:rsidRPr="00DE09F4">
        <w:rPr>
          <w:rFonts w:ascii="Arial" w:hAnsi="Arial" w:cs="Arial"/>
          <w:sz w:val="22"/>
          <w:szCs w:val="22"/>
        </w:rPr>
        <w:t>)</w:t>
      </w:r>
      <w:r w:rsidR="00FC1748">
        <w:rPr>
          <w:rFonts w:ascii="Arial" w:hAnsi="Arial" w:cs="Arial"/>
          <w:sz w:val="22"/>
          <w:szCs w:val="22"/>
        </w:rPr>
        <w:t xml:space="preserve">  </w:t>
      </w:r>
    </w:p>
    <w:p w14:paraId="04493770" w14:textId="77777777" w:rsidR="00E114B8" w:rsidRPr="00123151" w:rsidRDefault="00E114B8" w:rsidP="00633633">
      <w:pPr>
        <w:ind w:left="1080" w:hanging="1080"/>
        <w:jc w:val="both"/>
        <w:rPr>
          <w:rFonts w:ascii="Arial" w:hAnsi="Arial" w:cs="Arial"/>
          <w:sz w:val="16"/>
          <w:szCs w:val="16"/>
        </w:rPr>
      </w:pPr>
    </w:p>
    <w:p w14:paraId="07E07B4A" w14:textId="7DDA908C" w:rsidR="00E114B8" w:rsidRPr="00AE7522" w:rsidRDefault="00E114B8" w:rsidP="00633633">
      <w:pPr>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r>
      <w:r w:rsidR="00123151" w:rsidRPr="002C5E7C">
        <w:rPr>
          <w:rFonts w:ascii="Arial" w:hAnsi="Arial" w:cs="Arial"/>
          <w:color w:val="FF0000"/>
          <w:sz w:val="22"/>
          <w:szCs w:val="22"/>
        </w:rPr>
        <w:t xml:space="preserve">Seven (7) points may be awarded to those developments considered Blight Remediation or Residential Infill. (Residential Infill - A vacant, but previously developed site or one containing a dilapidated structure that will be demolished, located in an existing developed residential neighborhood or a neighborhood consisting of mixed use residential/commercial properties, where infrastructure for the development is in place or in </w:t>
      </w:r>
      <w:proofErr w:type="gramStart"/>
      <w:r w:rsidR="00123151" w:rsidRPr="002C5E7C">
        <w:rPr>
          <w:rFonts w:ascii="Arial" w:hAnsi="Arial" w:cs="Arial"/>
          <w:color w:val="FF0000"/>
          <w:sz w:val="22"/>
          <w:szCs w:val="22"/>
        </w:rPr>
        <w:t>close proximity</w:t>
      </w:r>
      <w:proofErr w:type="gramEnd"/>
      <w:r w:rsidR="00123151" w:rsidRPr="002C5E7C">
        <w:rPr>
          <w:rFonts w:ascii="Arial" w:hAnsi="Arial" w:cs="Arial"/>
          <w:color w:val="FF0000"/>
          <w:sz w:val="22"/>
          <w:szCs w:val="22"/>
        </w:rPr>
        <w:t xml:space="preserve">). For both residential infill and blight remediation, the proposed development shall be consistent with the type and scale of the neighborhood buildings. If the infill or blight remediation is only part of the total project, it must represent at least </w:t>
      </w:r>
      <w:r w:rsidR="00123151" w:rsidRPr="002C5E7C">
        <w:rPr>
          <w:rFonts w:ascii="Arial" w:hAnsi="Arial" w:cs="Arial"/>
          <w:b/>
          <w:color w:val="FF0000"/>
          <w:sz w:val="22"/>
          <w:szCs w:val="22"/>
        </w:rPr>
        <w:t>51%</w:t>
      </w:r>
      <w:r w:rsidR="00123151" w:rsidRPr="002C5E7C">
        <w:rPr>
          <w:rFonts w:ascii="Arial" w:hAnsi="Arial" w:cs="Arial"/>
          <w:color w:val="FF0000"/>
          <w:sz w:val="22"/>
          <w:szCs w:val="22"/>
        </w:rPr>
        <w:t xml:space="preserve"> of the total square footage of the project to qualify for these points. Residential over commercial buildings may qualify for these points if this is consistent with the neighborhood buildings.</w:t>
      </w:r>
    </w:p>
    <w:p w14:paraId="49E670D1" w14:textId="77777777" w:rsidR="00ED329E" w:rsidRPr="00123151" w:rsidRDefault="00ED329E" w:rsidP="00633633">
      <w:pPr>
        <w:ind w:left="1080" w:hanging="1080"/>
        <w:jc w:val="both"/>
        <w:rPr>
          <w:rFonts w:ascii="Arial" w:hAnsi="Arial" w:cs="Arial"/>
          <w:sz w:val="16"/>
          <w:szCs w:val="16"/>
        </w:rPr>
      </w:pPr>
    </w:p>
    <w:p w14:paraId="2882DED7" w14:textId="77777777" w:rsidR="00ED329E" w:rsidRPr="006F43F6" w:rsidRDefault="00ED329E" w:rsidP="00633633">
      <w:pPr>
        <w:ind w:left="1080" w:hanging="1080"/>
        <w:jc w:val="both"/>
        <w:rPr>
          <w:rFonts w:ascii="Arial" w:hAnsi="Arial" w:cs="Arial"/>
          <w:sz w:val="22"/>
          <w:szCs w:val="22"/>
        </w:rPr>
      </w:pPr>
      <w:r w:rsidRPr="00AE7522">
        <w:rPr>
          <w:rFonts w:ascii="Arial" w:hAnsi="Arial" w:cs="Arial"/>
          <w:sz w:val="22"/>
          <w:szCs w:val="22"/>
        </w:rPr>
        <w:t>_______</w:t>
      </w:r>
      <w:r w:rsidRPr="00AE7522">
        <w:rPr>
          <w:rFonts w:ascii="Arial" w:hAnsi="Arial" w:cs="Arial"/>
          <w:sz w:val="22"/>
          <w:szCs w:val="22"/>
        </w:rPr>
        <w:tab/>
        <w:t xml:space="preserve">Adaptive Reuse (The rehabilitation of an existing vacant </w:t>
      </w:r>
      <w:r w:rsidR="00045BB4" w:rsidRPr="00AE7522">
        <w:rPr>
          <w:rFonts w:ascii="Arial" w:hAnsi="Arial" w:cs="Arial"/>
          <w:sz w:val="22"/>
          <w:szCs w:val="22"/>
        </w:rPr>
        <w:t xml:space="preserve">non-residential </w:t>
      </w:r>
      <w:r w:rsidRPr="00AE7522">
        <w:rPr>
          <w:rFonts w:ascii="Arial" w:hAnsi="Arial" w:cs="Arial"/>
          <w:sz w:val="22"/>
          <w:szCs w:val="22"/>
        </w:rPr>
        <w:t xml:space="preserve">building into </w:t>
      </w:r>
      <w:r w:rsidR="004E7421" w:rsidRPr="00AE7522">
        <w:rPr>
          <w:rFonts w:ascii="Arial" w:hAnsi="Arial" w:cs="Arial"/>
          <w:sz w:val="22"/>
          <w:szCs w:val="22"/>
        </w:rPr>
        <w:t xml:space="preserve">residential </w:t>
      </w:r>
      <w:r w:rsidR="00FC1748" w:rsidRPr="00AE7522">
        <w:rPr>
          <w:rFonts w:ascii="Arial" w:hAnsi="Arial" w:cs="Arial"/>
          <w:sz w:val="22"/>
          <w:szCs w:val="22"/>
        </w:rPr>
        <w:t xml:space="preserve">or </w:t>
      </w:r>
      <w:r w:rsidR="004E7421" w:rsidRPr="00AE7522">
        <w:rPr>
          <w:rFonts w:ascii="Arial" w:hAnsi="Arial" w:cs="Arial"/>
          <w:sz w:val="22"/>
          <w:szCs w:val="22"/>
        </w:rPr>
        <w:t>residential</w:t>
      </w:r>
      <w:r w:rsidR="00FC1748" w:rsidRPr="00AE7522">
        <w:rPr>
          <w:rFonts w:ascii="Arial" w:hAnsi="Arial" w:cs="Arial"/>
          <w:sz w:val="22"/>
          <w:szCs w:val="22"/>
        </w:rPr>
        <w:t xml:space="preserve">/commercial space. The </w:t>
      </w:r>
      <w:r w:rsidR="006A7FA8" w:rsidRPr="00AE7522">
        <w:rPr>
          <w:rFonts w:ascii="Arial" w:hAnsi="Arial" w:cs="Arial"/>
          <w:sz w:val="22"/>
          <w:szCs w:val="22"/>
        </w:rPr>
        <w:t>residential portion of the</w:t>
      </w:r>
      <w:r w:rsidR="008F389A" w:rsidRPr="00AE7522">
        <w:rPr>
          <w:rFonts w:ascii="Arial" w:hAnsi="Arial" w:cs="Arial"/>
          <w:sz w:val="22"/>
          <w:szCs w:val="22"/>
        </w:rPr>
        <w:t xml:space="preserve"> </w:t>
      </w:r>
      <w:r w:rsidR="00FC1748" w:rsidRPr="00AE7522">
        <w:rPr>
          <w:rFonts w:ascii="Arial" w:hAnsi="Arial" w:cs="Arial"/>
          <w:sz w:val="22"/>
          <w:szCs w:val="22"/>
        </w:rPr>
        <w:t xml:space="preserve">rehabilitated </w:t>
      </w:r>
      <w:r w:rsidR="00FC1748" w:rsidRPr="006F43F6">
        <w:rPr>
          <w:rFonts w:ascii="Arial" w:hAnsi="Arial" w:cs="Arial"/>
          <w:sz w:val="22"/>
          <w:szCs w:val="22"/>
        </w:rPr>
        <w:t>bui</w:t>
      </w:r>
      <w:r w:rsidR="00F25016" w:rsidRPr="006F43F6">
        <w:rPr>
          <w:rFonts w:ascii="Arial" w:hAnsi="Arial" w:cs="Arial"/>
          <w:sz w:val="22"/>
          <w:szCs w:val="22"/>
        </w:rPr>
        <w:t>lding must represent at least 51</w:t>
      </w:r>
      <w:r w:rsidR="00FC1748" w:rsidRPr="006F43F6">
        <w:rPr>
          <w:rFonts w:ascii="Arial" w:hAnsi="Arial" w:cs="Arial"/>
          <w:sz w:val="22"/>
          <w:szCs w:val="22"/>
        </w:rPr>
        <w:t xml:space="preserve">% of the total </w:t>
      </w:r>
      <w:r w:rsidR="006A7FA8" w:rsidRPr="006F43F6">
        <w:rPr>
          <w:rFonts w:ascii="Arial" w:hAnsi="Arial" w:cs="Arial"/>
          <w:sz w:val="22"/>
          <w:szCs w:val="22"/>
        </w:rPr>
        <w:t>residential area of the development</w:t>
      </w:r>
      <w:r w:rsidR="00FC1748" w:rsidRPr="006F43F6">
        <w:rPr>
          <w:rFonts w:ascii="Arial" w:hAnsi="Arial" w:cs="Arial"/>
          <w:sz w:val="22"/>
          <w:szCs w:val="22"/>
        </w:rPr>
        <w:t>.)</w:t>
      </w:r>
    </w:p>
    <w:p w14:paraId="3FAB9A93" w14:textId="77777777" w:rsidR="00AE7522" w:rsidRPr="00123151" w:rsidRDefault="00AE7522" w:rsidP="00633633">
      <w:pPr>
        <w:ind w:left="1080" w:hanging="1080"/>
        <w:jc w:val="both"/>
        <w:rPr>
          <w:rFonts w:ascii="Arial" w:hAnsi="Arial" w:cs="Arial"/>
          <w:sz w:val="16"/>
          <w:szCs w:val="16"/>
        </w:rPr>
      </w:pPr>
    </w:p>
    <w:p w14:paraId="3555C348" w14:textId="77777777" w:rsidR="00AE7522" w:rsidRPr="006F43F6" w:rsidRDefault="00AE7522" w:rsidP="00AE7522">
      <w:pPr>
        <w:jc w:val="both"/>
        <w:rPr>
          <w:rFonts w:ascii="Arial" w:hAnsi="Arial" w:cs="Arial"/>
          <w:sz w:val="22"/>
          <w:szCs w:val="22"/>
          <w:u w:val="single"/>
        </w:rPr>
      </w:pPr>
      <w:r w:rsidRPr="006F43F6">
        <w:rPr>
          <w:rFonts w:ascii="Arial" w:hAnsi="Arial" w:cs="Arial"/>
          <w:sz w:val="22"/>
          <w:szCs w:val="22"/>
          <w:u w:val="single"/>
        </w:rPr>
        <w:t xml:space="preserve">Certification </w:t>
      </w:r>
      <w:r w:rsidR="00C53FF0" w:rsidRPr="006F43F6">
        <w:rPr>
          <w:rFonts w:ascii="Arial" w:hAnsi="Arial" w:cs="Arial"/>
          <w:sz w:val="22"/>
          <w:szCs w:val="22"/>
          <w:u w:val="single"/>
        </w:rPr>
        <w:t>under</w:t>
      </w:r>
      <w:r w:rsidRPr="006F43F6">
        <w:rPr>
          <w:rFonts w:ascii="Arial" w:hAnsi="Arial" w:cs="Arial"/>
          <w:sz w:val="22"/>
          <w:szCs w:val="22"/>
          <w:u w:val="single"/>
        </w:rPr>
        <w:t xml:space="preserve"> a National Green Building Program</w:t>
      </w:r>
    </w:p>
    <w:p w14:paraId="36317EBE" w14:textId="77777777" w:rsidR="00AE7522" w:rsidRPr="006F43F6" w:rsidRDefault="00AE7522" w:rsidP="00633633">
      <w:pPr>
        <w:ind w:left="1080" w:hanging="1080"/>
        <w:jc w:val="both"/>
        <w:rPr>
          <w:rFonts w:ascii="Arial" w:hAnsi="Arial" w:cs="Arial"/>
          <w:sz w:val="22"/>
          <w:szCs w:val="22"/>
        </w:rPr>
      </w:pPr>
    </w:p>
    <w:p w14:paraId="23D813D8"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Enterprise Green Communit</w:t>
      </w:r>
      <w:r w:rsidR="00C53FF0" w:rsidRPr="006F43F6">
        <w:rPr>
          <w:rFonts w:ascii="Arial" w:hAnsi="Arial" w:cs="Arial"/>
          <w:sz w:val="22"/>
          <w:szCs w:val="22"/>
        </w:rPr>
        <w:t>i</w:t>
      </w:r>
      <w:r w:rsidRPr="006F43F6">
        <w:rPr>
          <w:rFonts w:ascii="Arial" w:hAnsi="Arial" w:cs="Arial"/>
          <w:sz w:val="22"/>
          <w:szCs w:val="22"/>
        </w:rPr>
        <w:t xml:space="preserve">es – </w:t>
      </w:r>
      <w:r w:rsidRPr="000F4FAD">
        <w:rPr>
          <w:rFonts w:ascii="Arial" w:hAnsi="Arial" w:cs="Arial"/>
          <w:sz w:val="22"/>
          <w:szCs w:val="22"/>
        </w:rPr>
        <w:t>20</w:t>
      </w:r>
      <w:r w:rsidR="00757B40" w:rsidRPr="000F4FAD">
        <w:rPr>
          <w:rFonts w:ascii="Arial" w:hAnsi="Arial" w:cs="Arial"/>
          <w:sz w:val="22"/>
          <w:szCs w:val="22"/>
        </w:rPr>
        <w:t>20</w:t>
      </w:r>
    </w:p>
    <w:p w14:paraId="337E109F" w14:textId="77777777" w:rsidR="00AE7522" w:rsidRPr="006F43F6" w:rsidRDefault="00AE7522" w:rsidP="00633633">
      <w:pPr>
        <w:ind w:left="1080" w:hanging="1080"/>
        <w:jc w:val="both"/>
        <w:rPr>
          <w:rFonts w:ascii="Arial" w:hAnsi="Arial" w:cs="Arial"/>
          <w:sz w:val="22"/>
          <w:szCs w:val="22"/>
        </w:rPr>
      </w:pPr>
    </w:p>
    <w:p w14:paraId="065084B9"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 xml:space="preserve">LEED v4 BD+C Homes &amp; Multifamily </w:t>
      </w:r>
      <w:r w:rsidR="00C53FF0" w:rsidRPr="006F43F6">
        <w:rPr>
          <w:rFonts w:ascii="Arial" w:hAnsi="Arial" w:cs="Arial"/>
          <w:sz w:val="22"/>
          <w:szCs w:val="22"/>
        </w:rPr>
        <w:t>Low-rise</w:t>
      </w:r>
      <w:r w:rsidRPr="006F43F6">
        <w:rPr>
          <w:rFonts w:ascii="Arial" w:hAnsi="Arial" w:cs="Arial"/>
          <w:sz w:val="22"/>
          <w:szCs w:val="22"/>
        </w:rPr>
        <w:t xml:space="preserve"> (1-3 stories) – Silver</w:t>
      </w:r>
    </w:p>
    <w:p w14:paraId="5A006254" w14:textId="77777777" w:rsidR="00AE7522" w:rsidRPr="006F43F6" w:rsidRDefault="00AE7522" w:rsidP="00633633">
      <w:pPr>
        <w:ind w:left="1080" w:hanging="1080"/>
        <w:jc w:val="both"/>
        <w:rPr>
          <w:rFonts w:ascii="Arial" w:hAnsi="Arial" w:cs="Arial"/>
          <w:sz w:val="22"/>
          <w:szCs w:val="22"/>
        </w:rPr>
      </w:pPr>
    </w:p>
    <w:p w14:paraId="5BC92866"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 xml:space="preserve">LEED v4 BD+C Multifamily Midrise </w:t>
      </w:r>
      <w:r w:rsidR="00F25016" w:rsidRPr="006F43F6">
        <w:rPr>
          <w:rFonts w:ascii="Arial" w:hAnsi="Arial" w:cs="Arial"/>
          <w:sz w:val="22"/>
          <w:szCs w:val="22"/>
        </w:rPr>
        <w:t xml:space="preserve">– </w:t>
      </w:r>
      <w:r w:rsidRPr="006F43F6">
        <w:rPr>
          <w:rFonts w:ascii="Arial" w:hAnsi="Arial" w:cs="Arial"/>
          <w:sz w:val="22"/>
          <w:szCs w:val="22"/>
        </w:rPr>
        <w:t>Silver</w:t>
      </w:r>
      <w:r w:rsidR="00F25016" w:rsidRPr="006F43F6">
        <w:rPr>
          <w:rFonts w:ascii="Arial" w:hAnsi="Arial" w:cs="Arial"/>
          <w:sz w:val="22"/>
          <w:szCs w:val="22"/>
        </w:rPr>
        <w:t xml:space="preserve">  </w:t>
      </w:r>
      <w:r w:rsidR="00F25016" w:rsidRPr="006F43F6">
        <w:rPr>
          <w:rFonts w:ascii="Arial" w:hAnsi="Arial" w:cs="Arial"/>
          <w:b/>
          <w:sz w:val="22"/>
          <w:szCs w:val="22"/>
        </w:rPr>
        <w:t>OR</w:t>
      </w:r>
      <w:r w:rsidR="00F25016" w:rsidRPr="006F43F6">
        <w:rPr>
          <w:rFonts w:ascii="Arial" w:hAnsi="Arial" w:cs="Arial"/>
          <w:sz w:val="22"/>
          <w:szCs w:val="22"/>
        </w:rPr>
        <w:t xml:space="preserve"> </w:t>
      </w:r>
    </w:p>
    <w:p w14:paraId="4F1FC2DF" w14:textId="77777777" w:rsidR="00AE7522" w:rsidRPr="006F43F6" w:rsidRDefault="00AE7522" w:rsidP="00633633">
      <w:pPr>
        <w:ind w:left="1080" w:hanging="1080"/>
        <w:jc w:val="both"/>
        <w:rPr>
          <w:rFonts w:ascii="Arial" w:hAnsi="Arial" w:cs="Arial"/>
          <w:sz w:val="22"/>
          <w:szCs w:val="22"/>
        </w:rPr>
      </w:pPr>
    </w:p>
    <w:p w14:paraId="1083BB7B" w14:textId="77777777" w:rsidR="00AE7522" w:rsidRPr="006F43F6" w:rsidRDefault="00AE7522" w:rsidP="00633633">
      <w:pPr>
        <w:ind w:left="1080" w:hanging="1080"/>
        <w:jc w:val="both"/>
        <w:rPr>
          <w:rFonts w:ascii="Arial" w:hAnsi="Arial" w:cs="Arial"/>
          <w:sz w:val="22"/>
          <w:szCs w:val="22"/>
        </w:rPr>
      </w:pPr>
      <w:r w:rsidRPr="006F43F6">
        <w:rPr>
          <w:rFonts w:ascii="Arial" w:hAnsi="Arial" w:cs="Arial"/>
          <w:sz w:val="22"/>
          <w:szCs w:val="22"/>
        </w:rPr>
        <w:t>_______</w:t>
      </w:r>
      <w:r w:rsidRPr="006F43F6">
        <w:rPr>
          <w:rFonts w:ascii="Arial" w:hAnsi="Arial" w:cs="Arial"/>
          <w:sz w:val="22"/>
          <w:szCs w:val="22"/>
        </w:rPr>
        <w:tab/>
        <w:t>LEED v4 BD+C New Construc</w:t>
      </w:r>
      <w:r w:rsidR="00F25016" w:rsidRPr="006F43F6">
        <w:rPr>
          <w:rFonts w:ascii="Arial" w:hAnsi="Arial" w:cs="Arial"/>
          <w:sz w:val="22"/>
          <w:szCs w:val="22"/>
        </w:rPr>
        <w:t xml:space="preserve">tion &amp; Major Renovation </w:t>
      </w:r>
      <w:r w:rsidRPr="006F43F6">
        <w:rPr>
          <w:rFonts w:ascii="Arial" w:hAnsi="Arial" w:cs="Arial"/>
          <w:sz w:val="22"/>
          <w:szCs w:val="22"/>
        </w:rPr>
        <w:t>– Silver</w:t>
      </w:r>
      <w:r w:rsidR="00F25016" w:rsidRPr="006F43F6">
        <w:rPr>
          <w:rFonts w:ascii="Arial" w:hAnsi="Arial" w:cs="Arial"/>
          <w:sz w:val="22"/>
          <w:szCs w:val="22"/>
        </w:rPr>
        <w:t xml:space="preserve"> (4 stories or more)</w:t>
      </w:r>
    </w:p>
    <w:p w14:paraId="28BC28B0" w14:textId="77777777" w:rsidR="00AE7522" w:rsidRPr="006F43F6" w:rsidRDefault="00AE7522" w:rsidP="00633633">
      <w:pPr>
        <w:ind w:left="1080" w:hanging="1080"/>
        <w:jc w:val="both"/>
        <w:rPr>
          <w:rFonts w:ascii="Arial" w:hAnsi="Arial" w:cs="Arial"/>
          <w:sz w:val="22"/>
          <w:szCs w:val="22"/>
        </w:rPr>
      </w:pPr>
    </w:p>
    <w:p w14:paraId="5571BAF5" w14:textId="77777777" w:rsidR="00AE7522" w:rsidRPr="000F4FAD" w:rsidRDefault="00AE7522" w:rsidP="00633633">
      <w:pPr>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ICC 700-20</w:t>
      </w:r>
      <w:r w:rsidR="00757B40" w:rsidRPr="000F4FAD">
        <w:rPr>
          <w:rFonts w:ascii="Arial" w:hAnsi="Arial" w:cs="Arial"/>
          <w:sz w:val="22"/>
          <w:szCs w:val="22"/>
        </w:rPr>
        <w:t>20</w:t>
      </w:r>
      <w:r w:rsidRPr="000F4FAD">
        <w:rPr>
          <w:rFonts w:ascii="Arial" w:hAnsi="Arial" w:cs="Arial"/>
          <w:sz w:val="22"/>
          <w:szCs w:val="22"/>
        </w:rPr>
        <w:t xml:space="preserve"> National Green Building Standard – Silver</w:t>
      </w:r>
    </w:p>
    <w:p w14:paraId="071E2CBD" w14:textId="77777777" w:rsidR="00AE7522" w:rsidRPr="006F43F6" w:rsidRDefault="00AE7522" w:rsidP="004F2B31">
      <w:pPr>
        <w:jc w:val="right"/>
        <w:rPr>
          <w:rFonts w:ascii="Arial" w:hAnsi="Arial" w:cs="Arial"/>
          <w:sz w:val="22"/>
          <w:szCs w:val="22"/>
        </w:rPr>
      </w:pPr>
    </w:p>
    <w:p w14:paraId="5C16287F" w14:textId="77777777" w:rsidR="0028135C" w:rsidRDefault="0028135C" w:rsidP="00AE7522">
      <w:pPr>
        <w:jc w:val="both"/>
        <w:rPr>
          <w:rFonts w:ascii="Arial" w:hAnsi="Arial" w:cs="Arial"/>
          <w:sz w:val="22"/>
          <w:szCs w:val="22"/>
        </w:rPr>
      </w:pPr>
    </w:p>
    <w:p w14:paraId="105E0496" w14:textId="16E14B65" w:rsidR="00AE7522" w:rsidRPr="006F43F6" w:rsidRDefault="00AE7522" w:rsidP="00AE7522">
      <w:pPr>
        <w:jc w:val="both"/>
        <w:rPr>
          <w:rFonts w:ascii="Arial" w:hAnsi="Arial" w:cs="Arial"/>
          <w:sz w:val="22"/>
          <w:szCs w:val="22"/>
        </w:rPr>
      </w:pPr>
      <w:r w:rsidRPr="006F43F6">
        <w:rPr>
          <w:rFonts w:ascii="Arial" w:hAnsi="Arial" w:cs="Arial"/>
          <w:sz w:val="22"/>
          <w:szCs w:val="22"/>
        </w:rPr>
        <w:t>This preservation development will achieve certification under one of the green building standards indicated below:</w:t>
      </w:r>
    </w:p>
    <w:p w14:paraId="01E2B5C1" w14:textId="77777777" w:rsidR="00AE7522" w:rsidRPr="006F43F6" w:rsidRDefault="00AE7522" w:rsidP="00AE7522">
      <w:pPr>
        <w:jc w:val="both"/>
        <w:rPr>
          <w:rFonts w:ascii="Arial" w:hAnsi="Arial" w:cs="Arial"/>
          <w:sz w:val="22"/>
          <w:szCs w:val="22"/>
        </w:rPr>
      </w:pPr>
    </w:p>
    <w:p w14:paraId="7163569F" w14:textId="77777777" w:rsidR="00AE7522" w:rsidRPr="000F4FAD" w:rsidRDefault="00AE7522" w:rsidP="00AE7522">
      <w:pPr>
        <w:tabs>
          <w:tab w:val="left" w:pos="1080"/>
        </w:tabs>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 xml:space="preserve">Enterprise Green </w:t>
      </w:r>
      <w:r w:rsidR="00C53FF0" w:rsidRPr="000F4FAD">
        <w:rPr>
          <w:rFonts w:ascii="Arial" w:hAnsi="Arial" w:cs="Arial"/>
          <w:sz w:val="22"/>
          <w:szCs w:val="22"/>
        </w:rPr>
        <w:t>Communities</w:t>
      </w:r>
      <w:r w:rsidRPr="000F4FAD">
        <w:rPr>
          <w:rFonts w:ascii="Arial" w:hAnsi="Arial" w:cs="Arial"/>
          <w:sz w:val="22"/>
          <w:szCs w:val="22"/>
        </w:rPr>
        <w:t xml:space="preserve"> – 20</w:t>
      </w:r>
      <w:r w:rsidR="00757B40" w:rsidRPr="000F4FAD">
        <w:rPr>
          <w:rFonts w:ascii="Arial" w:hAnsi="Arial" w:cs="Arial"/>
          <w:sz w:val="22"/>
          <w:szCs w:val="22"/>
        </w:rPr>
        <w:t>20</w:t>
      </w:r>
      <w:r w:rsidRPr="000F4FAD">
        <w:rPr>
          <w:rFonts w:ascii="Arial" w:hAnsi="Arial" w:cs="Arial"/>
          <w:sz w:val="22"/>
          <w:szCs w:val="22"/>
        </w:rPr>
        <w:t xml:space="preserve"> Moderate Rehab</w:t>
      </w:r>
    </w:p>
    <w:p w14:paraId="0AFF03BC" w14:textId="77777777" w:rsidR="00AE7522" w:rsidRPr="000F4FAD" w:rsidRDefault="00AE7522" w:rsidP="00AE7522">
      <w:pPr>
        <w:tabs>
          <w:tab w:val="left" w:pos="1080"/>
        </w:tabs>
        <w:jc w:val="both"/>
        <w:rPr>
          <w:rFonts w:ascii="Arial" w:hAnsi="Arial" w:cs="Arial"/>
          <w:sz w:val="22"/>
          <w:szCs w:val="22"/>
        </w:rPr>
      </w:pPr>
    </w:p>
    <w:p w14:paraId="743EF1F9" w14:textId="77777777" w:rsidR="00AE7522" w:rsidRPr="000F4FAD" w:rsidRDefault="00AE7522" w:rsidP="00AE7522">
      <w:pPr>
        <w:tabs>
          <w:tab w:val="left" w:pos="1080"/>
        </w:tabs>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t xml:space="preserve">LEED v4 O+M – Multifamily – Certified </w:t>
      </w:r>
    </w:p>
    <w:p w14:paraId="2DD5E3E1" w14:textId="77777777" w:rsidR="00AE7522" w:rsidRPr="000F4FAD" w:rsidRDefault="00AE7522" w:rsidP="00AE7522">
      <w:pPr>
        <w:tabs>
          <w:tab w:val="left" w:pos="1080"/>
        </w:tabs>
        <w:jc w:val="both"/>
        <w:rPr>
          <w:rFonts w:ascii="Arial" w:hAnsi="Arial" w:cs="Arial"/>
          <w:sz w:val="22"/>
          <w:szCs w:val="22"/>
        </w:rPr>
      </w:pPr>
    </w:p>
    <w:p w14:paraId="0194037C" w14:textId="77777777" w:rsidR="00AE7522" w:rsidRPr="000F4FAD" w:rsidRDefault="00757B40" w:rsidP="00757B40">
      <w:pPr>
        <w:tabs>
          <w:tab w:val="left" w:pos="1080"/>
        </w:tabs>
        <w:ind w:left="1080" w:hanging="1080"/>
        <w:jc w:val="both"/>
        <w:rPr>
          <w:rFonts w:ascii="Arial" w:hAnsi="Arial" w:cs="Arial"/>
          <w:sz w:val="22"/>
          <w:szCs w:val="22"/>
        </w:rPr>
      </w:pPr>
      <w:r w:rsidRPr="000F4FAD">
        <w:rPr>
          <w:rFonts w:ascii="Arial" w:hAnsi="Arial" w:cs="Arial"/>
          <w:sz w:val="22"/>
          <w:szCs w:val="22"/>
        </w:rPr>
        <w:t>_______</w:t>
      </w:r>
      <w:r w:rsidRPr="000F4FAD">
        <w:rPr>
          <w:rFonts w:ascii="Arial" w:hAnsi="Arial" w:cs="Arial"/>
          <w:sz w:val="22"/>
          <w:szCs w:val="22"/>
        </w:rPr>
        <w:tab/>
      </w:r>
      <w:r w:rsidR="00AE7522" w:rsidRPr="000F4FAD">
        <w:rPr>
          <w:rFonts w:ascii="Arial" w:hAnsi="Arial" w:cs="Arial"/>
          <w:sz w:val="22"/>
          <w:szCs w:val="22"/>
        </w:rPr>
        <w:t>ICC 700-20</w:t>
      </w:r>
      <w:r w:rsidRPr="000F4FAD">
        <w:rPr>
          <w:rFonts w:ascii="Arial" w:hAnsi="Arial" w:cs="Arial"/>
          <w:sz w:val="22"/>
          <w:szCs w:val="22"/>
        </w:rPr>
        <w:t>20</w:t>
      </w:r>
      <w:r w:rsidR="00AE7522" w:rsidRPr="000F4FAD">
        <w:rPr>
          <w:rFonts w:ascii="Arial" w:hAnsi="Arial" w:cs="Arial"/>
          <w:sz w:val="22"/>
          <w:szCs w:val="22"/>
        </w:rPr>
        <w:t xml:space="preserve"> National Green Building Standard Under Section 305.</w:t>
      </w:r>
      <w:r w:rsidRPr="000F4FAD">
        <w:rPr>
          <w:rFonts w:ascii="Arial" w:hAnsi="Arial" w:cs="Arial"/>
          <w:sz w:val="22"/>
          <w:szCs w:val="22"/>
        </w:rPr>
        <w:t>2</w:t>
      </w:r>
      <w:r w:rsidR="00AE7522" w:rsidRPr="000F4FAD">
        <w:rPr>
          <w:rFonts w:ascii="Arial" w:hAnsi="Arial" w:cs="Arial"/>
          <w:sz w:val="22"/>
          <w:szCs w:val="22"/>
        </w:rPr>
        <w:t xml:space="preserve"> – Whole Building Rating – Bronze </w:t>
      </w:r>
    </w:p>
    <w:p w14:paraId="2656703C" w14:textId="77777777" w:rsidR="00AE7522" w:rsidRPr="000F4FAD" w:rsidRDefault="00AE7522" w:rsidP="00AE7522">
      <w:pPr>
        <w:tabs>
          <w:tab w:val="left" w:pos="1080"/>
        </w:tabs>
        <w:jc w:val="both"/>
        <w:rPr>
          <w:rFonts w:ascii="Arial" w:hAnsi="Arial" w:cs="Arial"/>
          <w:sz w:val="22"/>
          <w:szCs w:val="22"/>
        </w:rPr>
      </w:pPr>
    </w:p>
    <w:p w14:paraId="5D1C6C83" w14:textId="77777777" w:rsidR="00AE7522" w:rsidRPr="000F4FAD" w:rsidRDefault="00AE7522" w:rsidP="00757B40">
      <w:pPr>
        <w:tabs>
          <w:tab w:val="left" w:pos="1080"/>
        </w:tabs>
        <w:ind w:left="1080" w:hanging="1080"/>
        <w:jc w:val="both"/>
        <w:rPr>
          <w:rFonts w:ascii="Arial" w:hAnsi="Arial" w:cs="Arial"/>
          <w:sz w:val="22"/>
          <w:szCs w:val="22"/>
        </w:rPr>
      </w:pPr>
      <w:r w:rsidRPr="000F4FAD">
        <w:rPr>
          <w:rFonts w:ascii="Arial" w:hAnsi="Arial" w:cs="Arial"/>
          <w:sz w:val="22"/>
          <w:szCs w:val="22"/>
        </w:rPr>
        <w:t>_______</w:t>
      </w:r>
      <w:r w:rsidR="00757B40" w:rsidRPr="000F4FAD">
        <w:rPr>
          <w:rFonts w:ascii="Arial" w:hAnsi="Arial" w:cs="Arial"/>
          <w:sz w:val="22"/>
          <w:szCs w:val="22"/>
        </w:rPr>
        <w:tab/>
        <w:t xml:space="preserve">ICC 700-2015 National Green Building Standard </w:t>
      </w:r>
      <w:r w:rsidRPr="000F4FAD">
        <w:rPr>
          <w:rFonts w:ascii="Arial" w:hAnsi="Arial" w:cs="Arial"/>
          <w:sz w:val="22"/>
          <w:szCs w:val="22"/>
        </w:rPr>
        <w:t>Under Section 305.4 – Functional Areas Rating – Compliant with Chapter</w:t>
      </w:r>
      <w:r w:rsidR="00757B40" w:rsidRPr="000F4FAD">
        <w:rPr>
          <w:rFonts w:ascii="Arial" w:hAnsi="Arial" w:cs="Arial"/>
          <w:sz w:val="22"/>
          <w:szCs w:val="22"/>
        </w:rPr>
        <w:t xml:space="preserve"> </w:t>
      </w:r>
      <w:r w:rsidRPr="000F4FAD">
        <w:rPr>
          <w:rFonts w:ascii="Arial" w:hAnsi="Arial" w:cs="Arial"/>
          <w:sz w:val="22"/>
          <w:szCs w:val="22"/>
        </w:rPr>
        <w:t>12 (must include kitchens and bathrooms)</w:t>
      </w:r>
    </w:p>
    <w:p w14:paraId="267BC435" w14:textId="77777777" w:rsidR="00B122DE" w:rsidRPr="006F43F6" w:rsidRDefault="00B122DE" w:rsidP="00AE7522">
      <w:pPr>
        <w:tabs>
          <w:tab w:val="left" w:pos="1080"/>
        </w:tabs>
        <w:jc w:val="both"/>
        <w:rPr>
          <w:rFonts w:ascii="Arial" w:hAnsi="Arial" w:cs="Arial"/>
          <w:sz w:val="22"/>
          <w:szCs w:val="22"/>
        </w:rPr>
      </w:pPr>
    </w:p>
    <w:p w14:paraId="7522E28B" w14:textId="77777777" w:rsidR="00553AC6" w:rsidRPr="00F25F36" w:rsidRDefault="00F25F36" w:rsidP="00AE7522">
      <w:pPr>
        <w:tabs>
          <w:tab w:val="left" w:pos="1080"/>
        </w:tabs>
        <w:jc w:val="both"/>
        <w:rPr>
          <w:rFonts w:ascii="Arial" w:hAnsi="Arial" w:cs="Arial"/>
          <w:b/>
          <w:bCs/>
          <w:color w:val="FF0000"/>
          <w:sz w:val="22"/>
          <w:szCs w:val="22"/>
        </w:rPr>
      </w:pPr>
      <w:r w:rsidRPr="00F25F36">
        <w:rPr>
          <w:rFonts w:ascii="Arial" w:hAnsi="Arial" w:cs="Arial"/>
          <w:b/>
          <w:bCs/>
          <w:color w:val="FF0000"/>
          <w:sz w:val="22"/>
          <w:szCs w:val="22"/>
        </w:rPr>
        <w:t xml:space="preserve">Note: </w:t>
      </w:r>
      <w:r w:rsidRPr="00F25F36">
        <w:rPr>
          <w:rFonts w:ascii="Arial" w:hAnsi="Arial" w:cs="Arial"/>
          <w:b/>
          <w:bCs/>
          <w:color w:val="FF0000"/>
          <w:sz w:val="22"/>
          <w:szCs w:val="22"/>
        </w:rPr>
        <w:tab/>
        <w:t xml:space="preserve">For developments certifying under a National Green Building Program, proof of Project registration/Pre-Build Certification will be required with the Development Submission drawing/specification package. </w:t>
      </w:r>
    </w:p>
    <w:p w14:paraId="5659DEAA" w14:textId="77777777" w:rsidR="00F25F36" w:rsidRDefault="00F25F36" w:rsidP="00AE7522">
      <w:pPr>
        <w:tabs>
          <w:tab w:val="left" w:pos="1080"/>
        </w:tabs>
        <w:jc w:val="both"/>
        <w:rPr>
          <w:rFonts w:ascii="Arial" w:hAnsi="Arial" w:cs="Arial"/>
          <w:sz w:val="22"/>
          <w:szCs w:val="22"/>
        </w:rPr>
      </w:pPr>
    </w:p>
    <w:p w14:paraId="6F5E79AF" w14:textId="36D27BEE" w:rsidR="004714CE" w:rsidRDefault="00FB05E4" w:rsidP="004714CE">
      <w:pPr>
        <w:rPr>
          <w:rFonts w:ascii="Arial" w:hAnsi="Arial" w:cs="Arial"/>
          <w:sz w:val="22"/>
          <w:szCs w:val="22"/>
        </w:rPr>
      </w:pPr>
      <w:r w:rsidRPr="006F43F6">
        <w:rPr>
          <w:rFonts w:ascii="Arial" w:hAnsi="Arial" w:cs="Arial"/>
          <w:sz w:val="22"/>
          <w:szCs w:val="22"/>
          <w:u w:val="single"/>
        </w:rPr>
        <w:t xml:space="preserve">Energy Efficiency </w:t>
      </w:r>
      <w:r w:rsidR="00010D13" w:rsidRPr="006F43F6">
        <w:rPr>
          <w:rFonts w:ascii="Arial" w:hAnsi="Arial" w:cs="Arial"/>
          <w:sz w:val="22"/>
          <w:szCs w:val="22"/>
          <w:u w:val="single"/>
        </w:rPr>
        <w:t>Goals</w:t>
      </w:r>
      <w:r w:rsidR="00010D13" w:rsidRPr="006F43F6">
        <w:rPr>
          <w:rFonts w:ascii="Arial" w:hAnsi="Arial" w:cs="Arial"/>
          <w:sz w:val="22"/>
          <w:szCs w:val="22"/>
        </w:rPr>
        <w:t xml:space="preserve"> (</w:t>
      </w:r>
      <w:r w:rsidR="00F25016" w:rsidRPr="006F43F6">
        <w:rPr>
          <w:rFonts w:ascii="Arial" w:hAnsi="Arial" w:cs="Arial"/>
          <w:sz w:val="22"/>
          <w:szCs w:val="22"/>
        </w:rPr>
        <w:t xml:space="preserve">Only one of the following may be selected) </w:t>
      </w:r>
    </w:p>
    <w:p w14:paraId="43E928A9" w14:textId="62C9B502" w:rsidR="0028135C" w:rsidRDefault="0028135C" w:rsidP="004714CE">
      <w:pPr>
        <w:rPr>
          <w:rFonts w:ascii="Arial" w:hAnsi="Arial" w:cs="Arial"/>
          <w:sz w:val="22"/>
          <w:szCs w:val="22"/>
        </w:rPr>
      </w:pPr>
    </w:p>
    <w:p w14:paraId="69F1E74F" w14:textId="1C705A35"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______</w:t>
      </w:r>
      <w:r w:rsidRPr="006F43F6">
        <w:rPr>
          <w:rFonts w:ascii="Arial" w:hAnsi="Arial" w:cs="Arial"/>
          <w:sz w:val="22"/>
          <w:szCs w:val="22"/>
        </w:rPr>
        <w:tab/>
        <w:t xml:space="preserve">The development will exceed the energy efficiency requirements of Energy Star </w:t>
      </w:r>
      <w:r w:rsidR="00612FA9">
        <w:rPr>
          <w:rFonts w:ascii="Arial" w:hAnsi="Arial" w:cs="Arial"/>
          <w:sz w:val="22"/>
          <w:szCs w:val="22"/>
        </w:rPr>
        <w:t xml:space="preserve">(Current </w:t>
      </w:r>
      <w:r w:rsidRPr="006F43F6">
        <w:rPr>
          <w:rFonts w:ascii="Arial" w:hAnsi="Arial" w:cs="Arial"/>
          <w:sz w:val="22"/>
          <w:szCs w:val="22"/>
        </w:rPr>
        <w:t>Version</w:t>
      </w:r>
      <w:r w:rsidR="00612FA9">
        <w:rPr>
          <w:rFonts w:ascii="Arial" w:hAnsi="Arial" w:cs="Arial"/>
          <w:sz w:val="22"/>
          <w:szCs w:val="22"/>
        </w:rPr>
        <w:t xml:space="preserve">) </w:t>
      </w:r>
      <w:r w:rsidRPr="006F43F6">
        <w:rPr>
          <w:rFonts w:ascii="Arial" w:hAnsi="Arial" w:cs="Arial"/>
          <w:sz w:val="22"/>
          <w:szCs w:val="22"/>
        </w:rPr>
        <w:t xml:space="preserve">by achieving a reduced HERS index as indicated below. Check the appropriate item. </w:t>
      </w:r>
    </w:p>
    <w:p w14:paraId="0043B551" w14:textId="77777777"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ab/>
      </w:r>
    </w:p>
    <w:p w14:paraId="3468F46D" w14:textId="77777777" w:rsidR="00F46E43" w:rsidRPr="002C5E7C" w:rsidRDefault="00F46E43" w:rsidP="00F46E43">
      <w:pPr>
        <w:ind w:left="1080"/>
        <w:jc w:val="both"/>
        <w:rPr>
          <w:rFonts w:ascii="Arial" w:hAnsi="Arial" w:cs="Arial"/>
          <w:sz w:val="22"/>
          <w:szCs w:val="22"/>
        </w:rPr>
      </w:pPr>
      <w:r w:rsidRPr="002C5E7C">
        <w:rPr>
          <w:rFonts w:ascii="Arial" w:hAnsi="Arial" w:cs="Arial"/>
          <w:sz w:val="22"/>
          <w:szCs w:val="22"/>
        </w:rPr>
        <w:t xml:space="preserve">Successful Applicants in this category will be required to submit a preliminary HERS report with the Development Submission drawing/specification package. The preliminary report must include testing of a sampling of each Unit type in all areas within the </w:t>
      </w:r>
      <w:proofErr w:type="gramStart"/>
      <w:r w:rsidRPr="002C5E7C">
        <w:rPr>
          <w:rFonts w:ascii="Arial" w:hAnsi="Arial" w:cs="Arial"/>
          <w:sz w:val="22"/>
          <w:szCs w:val="22"/>
        </w:rPr>
        <w:t>Building</w:t>
      </w:r>
      <w:proofErr w:type="gramEnd"/>
      <w:r w:rsidRPr="002C5E7C">
        <w:rPr>
          <w:rFonts w:ascii="Arial" w:hAnsi="Arial" w:cs="Arial"/>
          <w:sz w:val="22"/>
          <w:szCs w:val="22"/>
        </w:rPr>
        <w:t>(s) (i.e. Ground floor end &amp; inner Units, Intermediate floor end &amp; inner Units, Upper floor end &amp; inner Units, etc.).</w:t>
      </w:r>
    </w:p>
    <w:p w14:paraId="38A30A5A" w14:textId="77777777" w:rsidR="00F46E43" w:rsidRPr="002C5E7C" w:rsidRDefault="00F46E43" w:rsidP="00F46E43">
      <w:pPr>
        <w:ind w:left="1080"/>
        <w:jc w:val="both"/>
        <w:rPr>
          <w:rFonts w:ascii="Arial" w:hAnsi="Arial" w:cs="Arial"/>
          <w:sz w:val="22"/>
          <w:szCs w:val="22"/>
        </w:rPr>
      </w:pPr>
    </w:p>
    <w:p w14:paraId="3975BF82" w14:textId="77777777" w:rsidR="00F46E43" w:rsidRPr="002C5E7C" w:rsidRDefault="00F46E43" w:rsidP="00F46E43">
      <w:pPr>
        <w:ind w:left="1080"/>
        <w:jc w:val="both"/>
        <w:rPr>
          <w:rFonts w:ascii="Arial" w:hAnsi="Arial" w:cs="Arial"/>
          <w:sz w:val="22"/>
          <w:szCs w:val="22"/>
        </w:rPr>
      </w:pPr>
      <w:r w:rsidRPr="002C5E7C">
        <w:rPr>
          <w:rFonts w:ascii="Arial" w:hAnsi="Arial" w:cs="Arial"/>
          <w:sz w:val="22"/>
          <w:szCs w:val="22"/>
        </w:rPr>
        <w:t xml:space="preserve">A full HERS Report, certified by the HERS Rater, must be submitted upon construction completion. The full HERS Report must include testing of either a sampling of each Unit type in all areas within the </w:t>
      </w:r>
      <w:proofErr w:type="gramStart"/>
      <w:r w:rsidRPr="002C5E7C">
        <w:rPr>
          <w:rFonts w:ascii="Arial" w:hAnsi="Arial" w:cs="Arial"/>
          <w:sz w:val="22"/>
          <w:szCs w:val="22"/>
        </w:rPr>
        <w:t>Building</w:t>
      </w:r>
      <w:proofErr w:type="gramEnd"/>
      <w:r w:rsidRPr="002C5E7C">
        <w:rPr>
          <w:rFonts w:ascii="Arial" w:hAnsi="Arial" w:cs="Arial"/>
          <w:sz w:val="22"/>
          <w:szCs w:val="22"/>
        </w:rPr>
        <w:t xml:space="preserve">(s) (i.e. Ground floor end &amp; inner Units, Intermediate floor end &amp; inner Units, Upper floor end &amp; inner Units, etc.) </w:t>
      </w:r>
      <w:r w:rsidRPr="002C5E7C">
        <w:rPr>
          <w:rFonts w:ascii="Arial" w:hAnsi="Arial" w:cs="Arial"/>
          <w:b/>
          <w:bCs/>
          <w:sz w:val="22"/>
          <w:szCs w:val="22"/>
        </w:rPr>
        <w:t>OR</w:t>
      </w:r>
      <w:r w:rsidRPr="002C5E7C">
        <w:rPr>
          <w:rFonts w:ascii="Arial" w:hAnsi="Arial" w:cs="Arial"/>
          <w:sz w:val="22"/>
          <w:szCs w:val="22"/>
        </w:rPr>
        <w:t xml:space="preserve"> ALL Units within the Building(s). A certificate for </w:t>
      </w:r>
      <w:r w:rsidRPr="002C5E7C">
        <w:rPr>
          <w:rFonts w:ascii="Arial" w:hAnsi="Arial" w:cs="Arial"/>
          <w:b/>
          <w:bCs/>
          <w:sz w:val="22"/>
          <w:szCs w:val="22"/>
        </w:rPr>
        <w:t>EACH</w:t>
      </w:r>
      <w:r w:rsidRPr="002C5E7C">
        <w:rPr>
          <w:rFonts w:ascii="Arial" w:hAnsi="Arial" w:cs="Arial"/>
          <w:sz w:val="22"/>
          <w:szCs w:val="22"/>
        </w:rPr>
        <w:t xml:space="preserve"> Unit (100%) must be provided at construction completion and submitted with the Project Closeout documents. If the certificates are not provided by submission of the Placed-In-Service package, negative ranking points may be assessed.</w:t>
      </w:r>
    </w:p>
    <w:p w14:paraId="6152D89D" w14:textId="77777777" w:rsidR="0028135C" w:rsidRPr="006F43F6" w:rsidRDefault="0028135C" w:rsidP="0028135C">
      <w:pPr>
        <w:ind w:left="1080" w:hanging="1080"/>
        <w:jc w:val="both"/>
        <w:rPr>
          <w:rFonts w:ascii="Arial" w:hAnsi="Arial" w:cs="Arial"/>
          <w:sz w:val="22"/>
          <w:szCs w:val="22"/>
        </w:rPr>
      </w:pPr>
    </w:p>
    <w:p w14:paraId="424CE96F" w14:textId="77777777" w:rsidR="0028135C" w:rsidRPr="006F43F6" w:rsidRDefault="0028135C" w:rsidP="0028135C">
      <w:pPr>
        <w:ind w:left="1080" w:hanging="1080"/>
        <w:jc w:val="both"/>
        <w:rPr>
          <w:rFonts w:ascii="Arial" w:hAnsi="Arial" w:cs="Arial"/>
          <w:sz w:val="22"/>
          <w:szCs w:val="22"/>
        </w:rPr>
      </w:pPr>
      <w:r w:rsidRPr="006F43F6">
        <w:rPr>
          <w:rFonts w:ascii="Arial" w:hAnsi="Arial" w:cs="Arial"/>
          <w:sz w:val="22"/>
          <w:szCs w:val="22"/>
        </w:rPr>
        <w:tab/>
      </w:r>
      <w:r w:rsidRPr="006F43F6">
        <w:rPr>
          <w:rFonts w:ascii="Arial" w:hAnsi="Arial" w:cs="Arial"/>
          <w:sz w:val="22"/>
          <w:szCs w:val="22"/>
          <w:u w:val="single"/>
        </w:rPr>
        <w:t>New Construction</w:t>
      </w:r>
      <w:r w:rsidRPr="006F43F6">
        <w:rPr>
          <w:rFonts w:ascii="Arial" w:hAnsi="Arial" w:cs="Arial"/>
          <w:sz w:val="22"/>
          <w:szCs w:val="22"/>
        </w:rPr>
        <w:t>:</w:t>
      </w:r>
    </w:p>
    <w:p w14:paraId="1BA41E78" w14:textId="77777777" w:rsidR="0028135C" w:rsidRPr="006F43F6" w:rsidRDefault="0028135C" w:rsidP="0028135C">
      <w:pPr>
        <w:tabs>
          <w:tab w:val="left" w:pos="1800"/>
        </w:tabs>
        <w:ind w:left="1080"/>
        <w:jc w:val="both"/>
        <w:rPr>
          <w:rFonts w:ascii="Arial" w:hAnsi="Arial" w:cs="Arial"/>
          <w:sz w:val="22"/>
          <w:szCs w:val="22"/>
        </w:rPr>
      </w:pPr>
    </w:p>
    <w:p w14:paraId="02319E97"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 xml:space="preserve">For 100% electric dwellings/buildings*: HERS Index of 60 or less (without solar PV) </w:t>
      </w:r>
    </w:p>
    <w:p w14:paraId="449DB4C9" w14:textId="77777777" w:rsidR="0028135C" w:rsidRPr="006F43F6" w:rsidRDefault="0028135C" w:rsidP="0028135C">
      <w:pPr>
        <w:tabs>
          <w:tab w:val="left" w:pos="1440"/>
          <w:tab w:val="left" w:pos="1620"/>
        </w:tabs>
        <w:ind w:left="1080"/>
        <w:jc w:val="both"/>
        <w:rPr>
          <w:rFonts w:ascii="Arial" w:hAnsi="Arial" w:cs="Arial"/>
          <w:sz w:val="22"/>
          <w:szCs w:val="22"/>
          <w:u w:val="single"/>
        </w:rPr>
      </w:pPr>
    </w:p>
    <w:p w14:paraId="712D6A1F"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50 or less (without solar PV)</w:t>
      </w:r>
    </w:p>
    <w:p w14:paraId="764D15B4" w14:textId="77777777" w:rsidR="0028135C" w:rsidRPr="006F43F6" w:rsidRDefault="0028135C" w:rsidP="0028135C">
      <w:pPr>
        <w:tabs>
          <w:tab w:val="left" w:pos="1440"/>
          <w:tab w:val="left" w:pos="1620"/>
        </w:tabs>
        <w:ind w:left="1080"/>
        <w:jc w:val="both"/>
        <w:rPr>
          <w:rFonts w:ascii="Arial" w:hAnsi="Arial" w:cs="Arial"/>
          <w:sz w:val="22"/>
          <w:szCs w:val="22"/>
        </w:rPr>
      </w:pPr>
    </w:p>
    <w:p w14:paraId="064690B5"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Substantial Rehabs</w:t>
      </w:r>
      <w:r w:rsidRPr="006F43F6">
        <w:rPr>
          <w:rFonts w:ascii="Arial" w:hAnsi="Arial" w:cs="Arial"/>
          <w:sz w:val="22"/>
          <w:szCs w:val="22"/>
        </w:rPr>
        <w:t>:</w:t>
      </w:r>
    </w:p>
    <w:p w14:paraId="5C2A1C09" w14:textId="77777777" w:rsidR="0028135C" w:rsidRPr="006F43F6" w:rsidRDefault="0028135C" w:rsidP="0028135C">
      <w:pPr>
        <w:tabs>
          <w:tab w:val="left" w:pos="1440"/>
          <w:tab w:val="left" w:pos="1620"/>
        </w:tabs>
        <w:ind w:left="1080"/>
        <w:jc w:val="both"/>
        <w:rPr>
          <w:rFonts w:ascii="Arial" w:hAnsi="Arial" w:cs="Arial"/>
          <w:sz w:val="22"/>
          <w:szCs w:val="22"/>
        </w:rPr>
      </w:pPr>
    </w:p>
    <w:p w14:paraId="56826C85"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100% electric dwellings/buildings: HERS Index of 70 or less (without solar PV)</w:t>
      </w:r>
    </w:p>
    <w:p w14:paraId="648A0FB1" w14:textId="77777777" w:rsidR="0028135C" w:rsidRPr="006F43F6" w:rsidRDefault="0028135C" w:rsidP="0028135C">
      <w:pPr>
        <w:tabs>
          <w:tab w:val="left" w:pos="1440"/>
          <w:tab w:val="left" w:pos="1620"/>
        </w:tabs>
        <w:ind w:left="1080"/>
        <w:jc w:val="both"/>
        <w:rPr>
          <w:rFonts w:ascii="Arial" w:hAnsi="Arial" w:cs="Arial"/>
          <w:sz w:val="22"/>
          <w:szCs w:val="22"/>
        </w:rPr>
      </w:pPr>
    </w:p>
    <w:p w14:paraId="1F88F04A"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60 or less (without solar PV)</w:t>
      </w:r>
    </w:p>
    <w:p w14:paraId="63770B71" w14:textId="77777777" w:rsidR="0028135C" w:rsidRDefault="0028135C" w:rsidP="0028135C">
      <w:pPr>
        <w:tabs>
          <w:tab w:val="left" w:pos="1440"/>
          <w:tab w:val="left" w:pos="1620"/>
        </w:tabs>
        <w:ind w:left="1080"/>
        <w:jc w:val="both"/>
        <w:rPr>
          <w:rFonts w:ascii="Arial" w:hAnsi="Arial" w:cs="Arial"/>
          <w:sz w:val="22"/>
          <w:szCs w:val="22"/>
        </w:rPr>
      </w:pPr>
    </w:p>
    <w:p w14:paraId="26886C37" w14:textId="77777777" w:rsidR="00F46E43" w:rsidRDefault="00F46E43" w:rsidP="0028135C">
      <w:pPr>
        <w:tabs>
          <w:tab w:val="left" w:pos="1440"/>
          <w:tab w:val="left" w:pos="1620"/>
        </w:tabs>
        <w:ind w:left="1080"/>
        <w:jc w:val="both"/>
        <w:rPr>
          <w:rFonts w:ascii="Arial" w:hAnsi="Arial" w:cs="Arial"/>
          <w:sz w:val="22"/>
          <w:szCs w:val="22"/>
        </w:rPr>
      </w:pPr>
    </w:p>
    <w:p w14:paraId="1BA3444E" w14:textId="77777777" w:rsidR="00F46E43" w:rsidRDefault="00F46E43" w:rsidP="0028135C">
      <w:pPr>
        <w:tabs>
          <w:tab w:val="left" w:pos="1440"/>
          <w:tab w:val="left" w:pos="1620"/>
        </w:tabs>
        <w:ind w:left="1080"/>
        <w:jc w:val="both"/>
        <w:rPr>
          <w:rFonts w:ascii="Arial" w:hAnsi="Arial" w:cs="Arial"/>
          <w:sz w:val="22"/>
          <w:szCs w:val="22"/>
        </w:rPr>
      </w:pPr>
    </w:p>
    <w:p w14:paraId="0DC48E35" w14:textId="77777777" w:rsidR="00F46E43" w:rsidRDefault="00F46E43" w:rsidP="0028135C">
      <w:pPr>
        <w:tabs>
          <w:tab w:val="left" w:pos="1440"/>
          <w:tab w:val="left" w:pos="1620"/>
        </w:tabs>
        <w:ind w:left="1080"/>
        <w:jc w:val="both"/>
        <w:rPr>
          <w:rFonts w:ascii="Arial" w:hAnsi="Arial" w:cs="Arial"/>
          <w:sz w:val="22"/>
          <w:szCs w:val="22"/>
        </w:rPr>
      </w:pPr>
    </w:p>
    <w:p w14:paraId="609A048F" w14:textId="77777777" w:rsidR="00F46E43" w:rsidRPr="006F43F6" w:rsidRDefault="00F46E43" w:rsidP="0028135C">
      <w:pPr>
        <w:tabs>
          <w:tab w:val="left" w:pos="1440"/>
          <w:tab w:val="left" w:pos="1620"/>
        </w:tabs>
        <w:ind w:left="1080"/>
        <w:jc w:val="both"/>
        <w:rPr>
          <w:rFonts w:ascii="Arial" w:hAnsi="Arial" w:cs="Arial"/>
          <w:sz w:val="22"/>
          <w:szCs w:val="22"/>
        </w:rPr>
      </w:pPr>
    </w:p>
    <w:p w14:paraId="68FECF9B"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Preservation (Moderate Rehab)</w:t>
      </w:r>
      <w:r w:rsidRPr="006F43F6">
        <w:rPr>
          <w:rFonts w:ascii="Arial" w:hAnsi="Arial" w:cs="Arial"/>
          <w:sz w:val="22"/>
          <w:szCs w:val="22"/>
        </w:rPr>
        <w:t xml:space="preserve"> *:</w:t>
      </w:r>
    </w:p>
    <w:p w14:paraId="126F5A2F" w14:textId="77777777" w:rsidR="0028135C" w:rsidRPr="006F43F6" w:rsidRDefault="0028135C" w:rsidP="0028135C">
      <w:pPr>
        <w:tabs>
          <w:tab w:val="left" w:pos="1440"/>
          <w:tab w:val="left" w:pos="1620"/>
        </w:tabs>
        <w:ind w:left="1080"/>
        <w:jc w:val="both"/>
        <w:rPr>
          <w:rFonts w:ascii="Arial" w:hAnsi="Arial" w:cs="Arial"/>
          <w:sz w:val="22"/>
          <w:szCs w:val="22"/>
        </w:rPr>
      </w:pPr>
    </w:p>
    <w:p w14:paraId="54E36DA0"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100% electric dwellings/buildings*: HERS Index of 80 or less (without solar PV)</w:t>
      </w:r>
    </w:p>
    <w:p w14:paraId="33F187F0" w14:textId="77777777" w:rsidR="0028135C" w:rsidRPr="006F43F6" w:rsidRDefault="0028135C" w:rsidP="0028135C">
      <w:pPr>
        <w:tabs>
          <w:tab w:val="left" w:pos="1440"/>
          <w:tab w:val="left" w:pos="1620"/>
        </w:tabs>
        <w:ind w:left="1080"/>
        <w:jc w:val="both"/>
        <w:rPr>
          <w:rFonts w:ascii="Arial" w:hAnsi="Arial" w:cs="Arial"/>
          <w:sz w:val="22"/>
          <w:szCs w:val="22"/>
        </w:rPr>
      </w:pPr>
    </w:p>
    <w:p w14:paraId="53F8E2D8" w14:textId="77777777" w:rsidR="0028135C" w:rsidRPr="006F43F6"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u w:val="single"/>
        </w:rPr>
        <w:tab/>
      </w:r>
      <w:r w:rsidRPr="006F43F6">
        <w:rPr>
          <w:rFonts w:ascii="Arial" w:hAnsi="Arial" w:cs="Arial"/>
          <w:sz w:val="22"/>
          <w:szCs w:val="22"/>
        </w:rPr>
        <w:tab/>
        <w:t>For dwellings/buildings utilizing gas: HERS Index of 75 or less (without solar PV)</w:t>
      </w:r>
    </w:p>
    <w:p w14:paraId="0E235E73" w14:textId="77777777" w:rsidR="0028135C" w:rsidRPr="006F43F6" w:rsidRDefault="0028135C" w:rsidP="0028135C">
      <w:pPr>
        <w:tabs>
          <w:tab w:val="left" w:pos="1440"/>
          <w:tab w:val="left" w:pos="1620"/>
        </w:tabs>
        <w:ind w:left="1080"/>
        <w:jc w:val="both"/>
        <w:rPr>
          <w:rFonts w:ascii="Arial" w:hAnsi="Arial" w:cs="Arial"/>
          <w:sz w:val="22"/>
          <w:szCs w:val="22"/>
        </w:rPr>
      </w:pPr>
    </w:p>
    <w:p w14:paraId="7DEB1D6B" w14:textId="77777777" w:rsidR="0028135C"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rPr>
        <w:t>*Preservation developments whose scope of work exceeds that of Moderate Rehab must meet the requirements for Substantial Rehabilitation.</w:t>
      </w:r>
    </w:p>
    <w:p w14:paraId="3FD48230" w14:textId="77777777" w:rsidR="0028135C" w:rsidRDefault="0028135C" w:rsidP="0028135C">
      <w:pPr>
        <w:tabs>
          <w:tab w:val="left" w:pos="1440"/>
          <w:tab w:val="left" w:pos="1620"/>
        </w:tabs>
        <w:ind w:left="1080"/>
        <w:jc w:val="both"/>
        <w:rPr>
          <w:rFonts w:ascii="Arial" w:hAnsi="Arial" w:cs="Arial"/>
          <w:sz w:val="22"/>
          <w:szCs w:val="22"/>
        </w:rPr>
      </w:pPr>
    </w:p>
    <w:p w14:paraId="242FECE1" w14:textId="77777777" w:rsidR="0028135C" w:rsidRDefault="0028135C" w:rsidP="0028135C">
      <w:pPr>
        <w:tabs>
          <w:tab w:val="left" w:pos="1440"/>
          <w:tab w:val="left" w:pos="1620"/>
        </w:tabs>
        <w:ind w:left="1080"/>
        <w:jc w:val="both"/>
        <w:rPr>
          <w:rFonts w:ascii="Arial" w:hAnsi="Arial" w:cs="Arial"/>
          <w:sz w:val="22"/>
          <w:szCs w:val="22"/>
        </w:rPr>
      </w:pPr>
      <w:r w:rsidRPr="006F43F6">
        <w:rPr>
          <w:rFonts w:ascii="Arial" w:hAnsi="Arial" w:cs="Arial"/>
          <w:sz w:val="22"/>
          <w:szCs w:val="22"/>
        </w:rPr>
        <w:t xml:space="preserve">NOTE: </w:t>
      </w:r>
    </w:p>
    <w:p w14:paraId="5D9F2B42" w14:textId="29B45073" w:rsidR="0028135C" w:rsidRPr="002C5E7C" w:rsidRDefault="00F46E43" w:rsidP="0028135C">
      <w:pPr>
        <w:pStyle w:val="ListParagraph"/>
        <w:numPr>
          <w:ilvl w:val="2"/>
          <w:numId w:val="4"/>
        </w:numPr>
        <w:tabs>
          <w:tab w:val="left" w:pos="1440"/>
          <w:tab w:val="left" w:pos="1620"/>
        </w:tabs>
        <w:jc w:val="both"/>
        <w:rPr>
          <w:rFonts w:ascii="Arial" w:hAnsi="Arial" w:cs="Arial"/>
          <w:sz w:val="22"/>
          <w:szCs w:val="22"/>
        </w:rPr>
      </w:pPr>
      <w:r w:rsidRPr="002C5E7C">
        <w:rPr>
          <w:rFonts w:ascii="Arial" w:hAnsi="Arial" w:cs="Arial"/>
          <w:sz w:val="22"/>
          <w:szCs w:val="22"/>
        </w:rPr>
        <w:t xml:space="preserve">Buildings that fall under the Energy Star® Multi-Family New Construction (MFNC) program must use the </w:t>
      </w:r>
      <w:proofErr w:type="spellStart"/>
      <w:r w:rsidRPr="002C5E7C">
        <w:rPr>
          <w:rFonts w:ascii="Arial" w:hAnsi="Arial" w:cs="Arial"/>
          <w:sz w:val="22"/>
          <w:szCs w:val="22"/>
        </w:rPr>
        <w:t>REMrate</w:t>
      </w:r>
      <w:proofErr w:type="spellEnd"/>
      <w:r w:rsidRPr="002C5E7C">
        <w:rPr>
          <w:rFonts w:ascii="Arial" w:hAnsi="Arial" w:cs="Arial"/>
          <w:sz w:val="22"/>
          <w:szCs w:val="22"/>
        </w:rPr>
        <w:t xml:space="preserve"> HERS rating program as verification for these points but must follow the Energy Rating Index (ERI) pathway to achieve the Energy Star® label. The ERI pathway must be used for any selections above.</w:t>
      </w:r>
    </w:p>
    <w:p w14:paraId="3E4B73AB" w14:textId="77777777" w:rsidR="0028135C" w:rsidRPr="002C5E7C" w:rsidRDefault="0028135C" w:rsidP="0028135C">
      <w:pPr>
        <w:tabs>
          <w:tab w:val="left" w:pos="1440"/>
          <w:tab w:val="left" w:pos="1620"/>
        </w:tabs>
        <w:ind w:left="1080"/>
        <w:jc w:val="both"/>
        <w:rPr>
          <w:rFonts w:ascii="Arial" w:hAnsi="Arial" w:cs="Arial"/>
          <w:sz w:val="16"/>
          <w:szCs w:val="16"/>
        </w:rPr>
      </w:pPr>
    </w:p>
    <w:p w14:paraId="6FA14827" w14:textId="77777777" w:rsidR="0028135C" w:rsidRPr="00F46E43" w:rsidRDefault="0028135C" w:rsidP="0028135C">
      <w:pPr>
        <w:pStyle w:val="ListParagraph"/>
        <w:numPr>
          <w:ilvl w:val="2"/>
          <w:numId w:val="4"/>
        </w:numPr>
        <w:tabs>
          <w:tab w:val="left" w:pos="1440"/>
          <w:tab w:val="left" w:pos="1620"/>
        </w:tabs>
        <w:jc w:val="both"/>
        <w:rPr>
          <w:rFonts w:ascii="Arial" w:hAnsi="Arial" w:cs="Arial"/>
          <w:sz w:val="22"/>
          <w:szCs w:val="22"/>
        </w:rPr>
      </w:pPr>
      <w:r w:rsidRPr="00F46E43">
        <w:rPr>
          <w:rFonts w:ascii="Arial" w:hAnsi="Arial" w:cs="Arial"/>
          <w:sz w:val="22"/>
          <w:szCs w:val="22"/>
        </w:rPr>
        <w:t xml:space="preserve">All HERS Indexes shall be uploaded to the RESNET </w:t>
      </w:r>
      <w:proofErr w:type="gramStart"/>
      <w:r w:rsidRPr="00F46E43">
        <w:rPr>
          <w:rFonts w:ascii="Arial" w:hAnsi="Arial" w:cs="Arial"/>
          <w:sz w:val="22"/>
          <w:szCs w:val="22"/>
        </w:rPr>
        <w:t>Registry</w:t>
      </w:r>
      <w:proofErr w:type="gramEnd"/>
      <w:r w:rsidRPr="00F46E43">
        <w:rPr>
          <w:rFonts w:ascii="Arial" w:hAnsi="Arial" w:cs="Arial"/>
          <w:sz w:val="22"/>
          <w:szCs w:val="22"/>
        </w:rPr>
        <w:t xml:space="preserve"> and the registry ID number shown on the HERS certificate provided at construction completion.  </w:t>
      </w:r>
    </w:p>
    <w:p w14:paraId="166F1B99" w14:textId="5013E7CD" w:rsidR="004714CE" w:rsidRPr="002C5E7C" w:rsidRDefault="004714CE" w:rsidP="004714CE">
      <w:pPr>
        <w:rPr>
          <w:sz w:val="16"/>
          <w:szCs w:val="16"/>
        </w:rPr>
      </w:pPr>
    </w:p>
    <w:p w14:paraId="661B3CF7" w14:textId="73B2CD9B" w:rsidR="0028135C" w:rsidRDefault="0028135C" w:rsidP="0028135C">
      <w:pPr>
        <w:ind w:left="1080" w:hanging="1080"/>
        <w:jc w:val="both"/>
        <w:rPr>
          <w:rFonts w:ascii="Arial" w:hAnsi="Arial" w:cs="Arial"/>
          <w:sz w:val="22"/>
          <w:szCs w:val="22"/>
        </w:rPr>
      </w:pPr>
      <w:r w:rsidRPr="006F43F6">
        <w:rPr>
          <w:rFonts w:ascii="Arial" w:hAnsi="Arial" w:cs="Arial"/>
          <w:sz w:val="22"/>
          <w:szCs w:val="22"/>
        </w:rPr>
        <w:t>______</w:t>
      </w:r>
      <w:r w:rsidRPr="006F43F6">
        <w:rPr>
          <w:rFonts w:ascii="Arial" w:hAnsi="Arial" w:cs="Arial"/>
          <w:sz w:val="22"/>
          <w:szCs w:val="22"/>
        </w:rPr>
        <w:tab/>
        <w:t xml:space="preserve">The development will increase energy efficiency by </w:t>
      </w:r>
      <w:r w:rsidRPr="00975FC6">
        <w:rPr>
          <w:rFonts w:ascii="Arial" w:hAnsi="Arial" w:cs="Arial"/>
          <w:sz w:val="22"/>
          <w:szCs w:val="22"/>
          <w:u w:val="single"/>
        </w:rPr>
        <w:t>achieving certification</w:t>
      </w:r>
      <w:r w:rsidRPr="006F43F6">
        <w:rPr>
          <w:rFonts w:ascii="Arial" w:hAnsi="Arial" w:cs="Arial"/>
          <w:sz w:val="22"/>
          <w:szCs w:val="22"/>
        </w:rPr>
        <w:t xml:space="preserve"> under the U.S. Department of Energy’s Zero Energy Ready Home Program. </w:t>
      </w:r>
    </w:p>
    <w:p w14:paraId="0B3A16D8" w14:textId="77777777" w:rsidR="0034452D" w:rsidRDefault="0034452D" w:rsidP="0034452D">
      <w:pPr>
        <w:rPr>
          <w:rFonts w:ascii="Arial" w:hAnsi="Arial" w:cs="Arial"/>
          <w:sz w:val="22"/>
          <w:szCs w:val="22"/>
        </w:rPr>
      </w:pPr>
      <w:r>
        <w:rPr>
          <w:rFonts w:ascii="Arial" w:hAnsi="Arial" w:cs="Arial"/>
          <w:sz w:val="22"/>
          <w:szCs w:val="22"/>
        </w:rPr>
        <w:tab/>
      </w:r>
      <w:r>
        <w:rPr>
          <w:rFonts w:ascii="Arial" w:hAnsi="Arial" w:cs="Arial"/>
          <w:sz w:val="22"/>
          <w:szCs w:val="22"/>
        </w:rPr>
        <w:tab/>
      </w:r>
    </w:p>
    <w:p w14:paraId="7405DEE1" w14:textId="79015636" w:rsidR="00F46E43" w:rsidRDefault="0034452D" w:rsidP="002C5E7C">
      <w:pPr>
        <w:ind w:left="1530"/>
        <w:jc w:val="both"/>
        <w:rPr>
          <w:rFonts w:ascii="Arial" w:hAnsi="Arial" w:cs="Arial"/>
          <w:sz w:val="22"/>
          <w:szCs w:val="22"/>
        </w:rPr>
      </w:pPr>
      <w:r w:rsidRPr="00F46E43">
        <w:rPr>
          <w:rFonts w:ascii="Arial" w:hAnsi="Arial" w:cs="Arial"/>
          <w:sz w:val="22"/>
          <w:szCs w:val="22"/>
        </w:rPr>
        <w:t>Note: Successful Applicants in this category will be required to submit the applicable checklist(s)/Rater report with the Development Submission drawing/specification package.</w:t>
      </w:r>
      <w:r w:rsidR="002C5E7C">
        <w:rPr>
          <w:rFonts w:ascii="Arial" w:hAnsi="Arial" w:cs="Arial"/>
          <w:sz w:val="22"/>
          <w:szCs w:val="22"/>
        </w:rPr>
        <w:t xml:space="preserve"> T</w:t>
      </w:r>
      <w:r w:rsidR="00F46E43" w:rsidRPr="000F4FAD">
        <w:rPr>
          <w:rFonts w:ascii="Arial" w:hAnsi="Arial" w:cs="Arial"/>
          <w:sz w:val="22"/>
          <w:szCs w:val="22"/>
        </w:rPr>
        <w:t>he Report must include the Zero Energy Ready Home certificate, showing the Unit was designed in conformance with U.S. Department of Energy guidelines and the project meets or exceeds the minimum criteria.</w:t>
      </w:r>
    </w:p>
    <w:p w14:paraId="697EFA90" w14:textId="77777777" w:rsidR="00C134FC" w:rsidRPr="000F4FAD" w:rsidRDefault="00C134FC" w:rsidP="000F4FAD">
      <w:pPr>
        <w:ind w:left="1530"/>
        <w:rPr>
          <w:rFonts w:ascii="Arial" w:hAnsi="Arial" w:cs="Arial"/>
          <w:sz w:val="22"/>
          <w:szCs w:val="22"/>
        </w:rPr>
      </w:pPr>
    </w:p>
    <w:p w14:paraId="583703DE" w14:textId="4CA2462B" w:rsidR="00C134FC" w:rsidRPr="002C5E7C" w:rsidRDefault="00C134FC" w:rsidP="00C134FC">
      <w:pPr>
        <w:widowControl w:val="0"/>
        <w:adjustRightInd w:val="0"/>
        <w:spacing w:line="0" w:lineRule="atLeast"/>
        <w:ind w:left="1080" w:hanging="1080"/>
        <w:jc w:val="both"/>
        <w:textAlignment w:val="baseline"/>
        <w:rPr>
          <w:rFonts w:ascii="Arial" w:hAnsi="Arial" w:cs="Arial"/>
          <w:color w:val="FF0000"/>
          <w:sz w:val="22"/>
          <w:szCs w:val="22"/>
        </w:rPr>
      </w:pPr>
      <w:r w:rsidRPr="002C5E7C">
        <w:rPr>
          <w:color w:val="FF0000"/>
        </w:rPr>
        <w:t>_______</w:t>
      </w:r>
      <w:r w:rsidRPr="002C5E7C">
        <w:rPr>
          <w:color w:val="FF0000"/>
        </w:rPr>
        <w:tab/>
      </w:r>
      <w:r w:rsidRPr="002C5E7C">
        <w:rPr>
          <w:rFonts w:ascii="Arial" w:hAnsi="Arial" w:cs="Arial"/>
          <w:color w:val="FF0000"/>
          <w:sz w:val="22"/>
          <w:szCs w:val="22"/>
        </w:rPr>
        <w:t>The development will increase energy efficiency by self-certif</w:t>
      </w:r>
      <w:r w:rsidR="002C5E7C" w:rsidRPr="002C5E7C">
        <w:rPr>
          <w:rFonts w:ascii="Arial" w:hAnsi="Arial" w:cs="Arial"/>
          <w:color w:val="FF0000"/>
          <w:sz w:val="22"/>
          <w:szCs w:val="22"/>
        </w:rPr>
        <w:t xml:space="preserve">ying </w:t>
      </w:r>
      <w:r w:rsidRPr="002C5E7C">
        <w:rPr>
          <w:rFonts w:ascii="Arial" w:hAnsi="Arial" w:cs="Arial"/>
          <w:color w:val="FF0000"/>
          <w:sz w:val="22"/>
          <w:szCs w:val="22"/>
        </w:rPr>
        <w:t xml:space="preserve">to the U.S. Department of Energy’s Zero Energy Ready Program. </w:t>
      </w:r>
    </w:p>
    <w:p w14:paraId="11BA1DCC" w14:textId="519C46CC" w:rsidR="0028135C" w:rsidRDefault="0028135C" w:rsidP="004714CE"/>
    <w:p w14:paraId="11192DA3" w14:textId="77777777" w:rsidR="000F4FAD" w:rsidRPr="002C5E7C" w:rsidRDefault="00FB05E4" w:rsidP="000F4FAD">
      <w:pPr>
        <w:ind w:left="1080" w:hanging="1080"/>
        <w:rPr>
          <w:rFonts w:ascii="Arial" w:hAnsi="Arial" w:cs="Arial"/>
          <w:sz w:val="22"/>
          <w:szCs w:val="22"/>
        </w:rPr>
      </w:pPr>
      <w:r w:rsidRPr="002C5E7C">
        <w:rPr>
          <w:rFonts w:ascii="Arial" w:hAnsi="Arial" w:cs="Arial"/>
          <w:sz w:val="22"/>
          <w:szCs w:val="22"/>
        </w:rPr>
        <w:t>_______</w:t>
      </w:r>
      <w:r w:rsidRPr="002C5E7C">
        <w:rPr>
          <w:rFonts w:ascii="Arial" w:hAnsi="Arial" w:cs="Arial"/>
          <w:sz w:val="22"/>
          <w:szCs w:val="22"/>
        </w:rPr>
        <w:tab/>
      </w:r>
      <w:r w:rsidR="000F4FAD" w:rsidRPr="002C5E7C">
        <w:rPr>
          <w:rFonts w:ascii="Arial" w:hAnsi="Arial" w:cs="Arial"/>
          <w:sz w:val="22"/>
          <w:szCs w:val="22"/>
        </w:rPr>
        <w:t xml:space="preserve">The development will meet Passive House certification requirements (nationally or internationally) for energy efficiency as described below. (See </w:t>
      </w:r>
      <w:hyperlink r:id="rId7" w:history="1">
        <w:r w:rsidR="000F4FAD" w:rsidRPr="002C5E7C">
          <w:rPr>
            <w:rStyle w:val="Hyperlink"/>
            <w:rFonts w:ascii="Arial" w:hAnsi="Arial" w:cs="Arial"/>
            <w:color w:val="auto"/>
            <w:sz w:val="22"/>
            <w:szCs w:val="22"/>
          </w:rPr>
          <w:t>www.phius.org</w:t>
        </w:r>
      </w:hyperlink>
      <w:r w:rsidR="000F4FAD" w:rsidRPr="002C5E7C">
        <w:rPr>
          <w:rFonts w:ascii="Arial" w:hAnsi="Arial" w:cs="Arial"/>
          <w:sz w:val="22"/>
          <w:szCs w:val="22"/>
        </w:rPr>
        <w:t xml:space="preserve"> or </w:t>
      </w:r>
      <w:hyperlink r:id="rId8" w:history="1">
        <w:r w:rsidR="000F4FAD" w:rsidRPr="002C5E7C">
          <w:rPr>
            <w:rStyle w:val="Hyperlink"/>
            <w:rFonts w:ascii="Arial" w:hAnsi="Arial" w:cs="Arial"/>
            <w:color w:val="auto"/>
            <w:sz w:val="22"/>
            <w:szCs w:val="22"/>
          </w:rPr>
          <w:t>www.passiv.de/en</w:t>
        </w:r>
      </w:hyperlink>
      <w:r w:rsidR="000F4FAD" w:rsidRPr="002C5E7C">
        <w:rPr>
          <w:rFonts w:ascii="Arial" w:hAnsi="Arial" w:cs="Arial"/>
          <w:sz w:val="22"/>
          <w:szCs w:val="22"/>
        </w:rPr>
        <w:t xml:space="preserve"> for additional guidance.)  </w:t>
      </w:r>
      <w:r w:rsidR="000F4FAD" w:rsidRPr="002C5E7C">
        <w:rPr>
          <w:rFonts w:ascii="Arial" w:hAnsi="Arial" w:cs="Arial"/>
          <w:b/>
          <w:bCs/>
          <w:sz w:val="22"/>
          <w:szCs w:val="22"/>
          <w:u w:val="single"/>
        </w:rPr>
        <w:t>Passive House Certification is required.</w:t>
      </w:r>
      <w:r w:rsidR="000F4FAD" w:rsidRPr="002C5E7C">
        <w:rPr>
          <w:rFonts w:ascii="Arial" w:hAnsi="Arial" w:cs="Arial"/>
          <w:sz w:val="22"/>
          <w:szCs w:val="22"/>
        </w:rPr>
        <w:t xml:space="preserve">  </w:t>
      </w:r>
    </w:p>
    <w:p w14:paraId="0BBB2DFC" w14:textId="77777777" w:rsidR="00C93A19" w:rsidRPr="002C5E7C" w:rsidRDefault="00C93A19" w:rsidP="00C93A19">
      <w:pPr>
        <w:ind w:left="2160" w:hanging="1260"/>
        <w:jc w:val="both"/>
        <w:rPr>
          <w:rFonts w:ascii="Arial" w:hAnsi="Arial" w:cs="Arial"/>
          <w:sz w:val="22"/>
          <w:szCs w:val="22"/>
        </w:rPr>
      </w:pPr>
    </w:p>
    <w:p w14:paraId="29CD7EFA" w14:textId="77777777" w:rsidR="000F4FAD" w:rsidRPr="002C5E7C" w:rsidRDefault="000F4FAD" w:rsidP="000F4FAD">
      <w:pPr>
        <w:pStyle w:val="ListParagraph"/>
        <w:numPr>
          <w:ilvl w:val="0"/>
          <w:numId w:val="5"/>
        </w:numPr>
        <w:spacing w:after="160" w:line="259" w:lineRule="auto"/>
        <w:jc w:val="both"/>
        <w:rPr>
          <w:rFonts w:ascii="Arial" w:hAnsi="Arial" w:cs="Arial"/>
          <w:sz w:val="22"/>
          <w:szCs w:val="22"/>
        </w:rPr>
      </w:pPr>
      <w:r w:rsidRPr="002C5E7C">
        <w:rPr>
          <w:rFonts w:ascii="Arial" w:hAnsi="Arial" w:cs="Arial"/>
          <w:sz w:val="22"/>
          <w:szCs w:val="22"/>
        </w:rPr>
        <w:t>The applicant must contract with a qualified* Certified Passive House Consultant who will certify the proposal at the time of application to PHFA.  This certification shall be based on a completed Passive House Planning Package (PHPP) or WUFI Passive (WP) energy model showing compliance with the Passive House Institute (PHI) or the Passive House Institute U.S. (PHIUS) standard and shall be based on schematic drawings and specifications, discussions, assumptions and cost estimates agreed to by the development team (developer, architect, engineer, contractor, energy rater, Passive House consultant).  Submission of the PHPP or WP to a Passive House certifying agency is not required at the time of application submission to PHFA. The energy model shall be included in the application accompanied by a brief description of the assumptions made (wall/floor/roof construction, insulation levels, mechanical systems, windows, renewable energy systems, etc.). *Qualified is defined as having completed a minimum of two similar Passive House buildings   or an inexperienced certified consultant working under the supervision of a qualified consultant.</w:t>
      </w:r>
    </w:p>
    <w:p w14:paraId="52176F42" w14:textId="77777777" w:rsidR="000F4FAD" w:rsidRPr="002C5E7C" w:rsidRDefault="000F4FAD" w:rsidP="000F4FAD">
      <w:pPr>
        <w:spacing w:after="160" w:line="259" w:lineRule="auto"/>
        <w:jc w:val="both"/>
        <w:rPr>
          <w:rFonts w:ascii="Arial" w:hAnsi="Arial" w:cs="Arial"/>
          <w:sz w:val="22"/>
          <w:szCs w:val="22"/>
        </w:rPr>
      </w:pPr>
    </w:p>
    <w:p w14:paraId="4B8D1755" w14:textId="77777777" w:rsidR="000F4FAD" w:rsidRPr="002C5E7C" w:rsidRDefault="000F4FAD" w:rsidP="000F4FAD">
      <w:pPr>
        <w:pStyle w:val="ListParagraph"/>
        <w:numPr>
          <w:ilvl w:val="0"/>
          <w:numId w:val="5"/>
        </w:numPr>
        <w:spacing w:after="160" w:line="259" w:lineRule="auto"/>
        <w:jc w:val="both"/>
        <w:rPr>
          <w:rFonts w:ascii="Arial" w:hAnsi="Arial" w:cs="Arial"/>
          <w:sz w:val="22"/>
          <w:szCs w:val="22"/>
          <w:u w:val="single"/>
        </w:rPr>
      </w:pPr>
      <w:r w:rsidRPr="002C5E7C">
        <w:rPr>
          <w:rFonts w:ascii="Arial" w:hAnsi="Arial" w:cs="Arial"/>
          <w:bCs/>
          <w:sz w:val="22"/>
          <w:szCs w:val="22"/>
        </w:rPr>
        <w:t>The Passive House consultant shall provide a copy of their Passive House certification and a list of previous experience in Passive House projects, including contact persons and contact information.</w:t>
      </w:r>
      <w:r w:rsidRPr="002C5E7C">
        <w:rPr>
          <w:rFonts w:ascii="Arial" w:hAnsi="Arial" w:cs="Arial"/>
          <w:sz w:val="22"/>
          <w:szCs w:val="22"/>
        </w:rPr>
        <w:t xml:space="preserve">  </w:t>
      </w:r>
    </w:p>
    <w:p w14:paraId="7EC501E6" w14:textId="77777777" w:rsidR="000F4FAD" w:rsidRPr="002C5E7C" w:rsidRDefault="000F4FAD" w:rsidP="000F4FAD">
      <w:pPr>
        <w:pStyle w:val="ListParagraph"/>
        <w:numPr>
          <w:ilvl w:val="0"/>
          <w:numId w:val="5"/>
        </w:numPr>
        <w:spacing w:after="160" w:line="259" w:lineRule="auto"/>
        <w:jc w:val="both"/>
        <w:rPr>
          <w:rFonts w:ascii="Arial" w:hAnsi="Arial" w:cs="Arial"/>
          <w:sz w:val="22"/>
          <w:szCs w:val="22"/>
          <w:u w:val="single"/>
        </w:rPr>
      </w:pPr>
      <w:r w:rsidRPr="002C5E7C">
        <w:rPr>
          <w:rFonts w:ascii="Arial" w:hAnsi="Arial" w:cs="Arial"/>
          <w:sz w:val="22"/>
          <w:szCs w:val="22"/>
        </w:rPr>
        <w:t xml:space="preserve">After funding awards have been made, all successful applicants will be required to obtain a PHIUS Design Certification or PHI pre-certification under the normal time frame and procedures, and forward this to PHFA as part of the Development Submission drawing/specification package. </w:t>
      </w:r>
    </w:p>
    <w:p w14:paraId="66E6D594" w14:textId="77777777" w:rsidR="000F4FAD" w:rsidRPr="002C5E7C" w:rsidRDefault="000F4FAD" w:rsidP="000F4FAD">
      <w:pPr>
        <w:pStyle w:val="ListParagraph"/>
        <w:numPr>
          <w:ilvl w:val="0"/>
          <w:numId w:val="5"/>
        </w:numPr>
        <w:spacing w:after="160" w:line="259" w:lineRule="auto"/>
        <w:jc w:val="both"/>
        <w:rPr>
          <w:rFonts w:ascii="Arial" w:hAnsi="Arial" w:cs="Arial"/>
          <w:sz w:val="22"/>
          <w:szCs w:val="22"/>
          <w:u w:val="single"/>
        </w:rPr>
      </w:pPr>
      <w:r w:rsidRPr="002C5E7C">
        <w:rPr>
          <w:rFonts w:ascii="Arial" w:hAnsi="Arial" w:cs="Arial"/>
          <w:sz w:val="22"/>
          <w:szCs w:val="22"/>
        </w:rPr>
        <w:t xml:space="preserve">During construction all requirements of the certifying Passive House agency shall be inspected by a rater/verifier who was not involved in the building design.  At construction completion all tests, verifications and commissioning required by the certifying Passive House agency shall be performed by the rater/verifier.  After each site visit by the rater, a report shall be submitted to PHFA.  </w:t>
      </w:r>
    </w:p>
    <w:p w14:paraId="409C86E0" w14:textId="77777777" w:rsidR="000F4FAD" w:rsidRPr="002C5E7C" w:rsidRDefault="000F4FAD" w:rsidP="000F4FAD">
      <w:pPr>
        <w:rPr>
          <w:rFonts w:ascii="Arial" w:hAnsi="Arial" w:cs="Arial"/>
          <w:sz w:val="22"/>
          <w:szCs w:val="22"/>
        </w:rPr>
      </w:pPr>
    </w:p>
    <w:p w14:paraId="4FEF1FBB" w14:textId="77777777" w:rsidR="000F4FAD" w:rsidRPr="002C5E7C" w:rsidRDefault="000F4FAD" w:rsidP="000F4FAD">
      <w:pPr>
        <w:tabs>
          <w:tab w:val="left" w:pos="720"/>
        </w:tabs>
        <w:rPr>
          <w:rFonts w:ascii="Arial" w:hAnsi="Arial" w:cs="Arial"/>
          <w:sz w:val="22"/>
          <w:szCs w:val="22"/>
        </w:rPr>
      </w:pPr>
      <w:r w:rsidRPr="002C5E7C">
        <w:rPr>
          <w:rFonts w:ascii="Arial" w:hAnsi="Arial" w:cs="Arial"/>
          <w:sz w:val="22"/>
          <w:szCs w:val="22"/>
        </w:rPr>
        <w:t>As the Passive House consultant, I hereby certify that:</w:t>
      </w:r>
    </w:p>
    <w:p w14:paraId="3274818E" w14:textId="77777777" w:rsidR="000F4FAD" w:rsidRPr="002C5E7C" w:rsidRDefault="000F4FAD" w:rsidP="000F4FAD">
      <w:pPr>
        <w:tabs>
          <w:tab w:val="left" w:pos="720"/>
        </w:tabs>
        <w:rPr>
          <w:rFonts w:ascii="Arial" w:hAnsi="Arial" w:cs="Arial"/>
          <w:sz w:val="22"/>
          <w:szCs w:val="22"/>
        </w:rPr>
      </w:pPr>
    </w:p>
    <w:p w14:paraId="23A13967" w14:textId="77777777" w:rsidR="000F4FAD" w:rsidRPr="002C5E7C" w:rsidRDefault="000F4FAD" w:rsidP="000F4FAD">
      <w:pPr>
        <w:pStyle w:val="ListParagraph"/>
        <w:numPr>
          <w:ilvl w:val="0"/>
          <w:numId w:val="6"/>
        </w:numPr>
        <w:tabs>
          <w:tab w:val="left" w:pos="450"/>
        </w:tabs>
        <w:spacing w:after="200" w:line="276" w:lineRule="auto"/>
        <w:ind w:left="450" w:hanging="450"/>
        <w:jc w:val="both"/>
        <w:rPr>
          <w:rFonts w:ascii="Arial" w:hAnsi="Arial" w:cs="Arial"/>
          <w:sz w:val="22"/>
          <w:szCs w:val="22"/>
        </w:rPr>
      </w:pPr>
      <w:r w:rsidRPr="002C5E7C">
        <w:rPr>
          <w:rFonts w:ascii="Arial" w:hAnsi="Arial" w:cs="Arial"/>
          <w:sz w:val="22"/>
          <w:szCs w:val="22"/>
        </w:rPr>
        <w:t>I have contracted with the applicant to provide services necessary to assure that this development will meet standards of the Passive House Institute (PHI) or the Passive House Institute U.S. (PHIUS</w:t>
      </w:r>
      <w:proofErr w:type="gramStart"/>
      <w:r w:rsidRPr="002C5E7C">
        <w:rPr>
          <w:rFonts w:ascii="Arial" w:hAnsi="Arial" w:cs="Arial"/>
          <w:sz w:val="22"/>
          <w:szCs w:val="22"/>
        </w:rPr>
        <w:t>);</w:t>
      </w:r>
      <w:proofErr w:type="gramEnd"/>
    </w:p>
    <w:p w14:paraId="7B23F08B" w14:textId="77777777" w:rsidR="000F4FAD" w:rsidRPr="002C5E7C" w:rsidRDefault="000F4FAD" w:rsidP="000F4FAD">
      <w:pPr>
        <w:pStyle w:val="ListParagraph"/>
        <w:numPr>
          <w:ilvl w:val="0"/>
          <w:numId w:val="6"/>
        </w:numPr>
        <w:tabs>
          <w:tab w:val="left" w:pos="450"/>
        </w:tabs>
        <w:spacing w:after="200" w:line="276" w:lineRule="auto"/>
        <w:ind w:left="450" w:hanging="450"/>
        <w:jc w:val="both"/>
        <w:rPr>
          <w:rFonts w:ascii="Arial" w:hAnsi="Arial" w:cs="Arial"/>
          <w:sz w:val="22"/>
          <w:szCs w:val="22"/>
        </w:rPr>
      </w:pPr>
      <w:r w:rsidRPr="002C5E7C">
        <w:rPr>
          <w:rFonts w:ascii="Arial" w:hAnsi="Arial" w:cs="Arial"/>
          <w:sz w:val="22"/>
          <w:szCs w:val="22"/>
        </w:rPr>
        <w:t xml:space="preserve">Based on schematic drawings and specifications, discussions with, and assumptions made by the development team (comprised of myself, the developer, architect, engineer and contractor) I have completed a Passive House Planning Package (PHPP) or a WUFI Passive (WP) energy model that shows that the building(s) will meet the requirements of the Passive House program.  </w:t>
      </w:r>
      <w:r w:rsidRPr="002C5E7C">
        <w:rPr>
          <w:rFonts w:ascii="Arial" w:hAnsi="Arial" w:cs="Arial"/>
          <w:b/>
          <w:bCs/>
          <w:sz w:val="22"/>
          <w:szCs w:val="22"/>
          <w:u w:val="single"/>
        </w:rPr>
        <w:t>A copy of the energy model is included with the application.</w:t>
      </w:r>
    </w:p>
    <w:p w14:paraId="2CCFF351" w14:textId="77777777" w:rsidR="000F4FAD" w:rsidRPr="002C5E7C" w:rsidRDefault="000F4FAD" w:rsidP="000F4FAD">
      <w:pPr>
        <w:pStyle w:val="ListParagraph"/>
        <w:numPr>
          <w:ilvl w:val="0"/>
          <w:numId w:val="6"/>
        </w:numPr>
        <w:tabs>
          <w:tab w:val="left" w:pos="450"/>
        </w:tabs>
        <w:spacing w:after="200" w:line="276" w:lineRule="auto"/>
        <w:ind w:left="450" w:hanging="450"/>
        <w:jc w:val="both"/>
        <w:rPr>
          <w:rFonts w:ascii="Arial" w:hAnsi="Arial" w:cs="Arial"/>
          <w:sz w:val="22"/>
          <w:szCs w:val="22"/>
        </w:rPr>
      </w:pPr>
      <w:r w:rsidRPr="002C5E7C">
        <w:rPr>
          <w:rFonts w:ascii="Arial" w:hAnsi="Arial" w:cs="Arial"/>
          <w:sz w:val="22"/>
          <w:szCs w:val="22"/>
        </w:rPr>
        <w:t>If awarded an allocation of Low-Income Housing Tax Credits and/or Agency funding, a PHIUS Design Certification or PHI pre-certification will be included in the Development Submission drawing/specification package to PHFA.</w:t>
      </w:r>
    </w:p>
    <w:p w14:paraId="40B636C7" w14:textId="77777777" w:rsidR="000F4FAD" w:rsidRPr="002C5E7C" w:rsidRDefault="000F4FAD" w:rsidP="000F4FAD">
      <w:pPr>
        <w:pStyle w:val="ListParagraph"/>
        <w:numPr>
          <w:ilvl w:val="0"/>
          <w:numId w:val="6"/>
        </w:numPr>
        <w:tabs>
          <w:tab w:val="left" w:pos="450"/>
        </w:tabs>
        <w:spacing w:after="200" w:line="276" w:lineRule="auto"/>
        <w:ind w:left="450" w:hanging="450"/>
        <w:jc w:val="both"/>
        <w:rPr>
          <w:rFonts w:ascii="Arial" w:hAnsi="Arial" w:cs="Arial"/>
          <w:sz w:val="22"/>
          <w:szCs w:val="22"/>
        </w:rPr>
      </w:pPr>
      <w:r w:rsidRPr="002C5E7C">
        <w:rPr>
          <w:rFonts w:ascii="Arial" w:hAnsi="Arial" w:cs="Arial"/>
          <w:sz w:val="22"/>
          <w:szCs w:val="22"/>
        </w:rPr>
        <w:t xml:space="preserve">It is understood that final Passive House certification is </w:t>
      </w:r>
      <w:proofErr w:type="gramStart"/>
      <w:r w:rsidRPr="002C5E7C">
        <w:rPr>
          <w:rFonts w:ascii="Arial" w:hAnsi="Arial" w:cs="Arial"/>
          <w:sz w:val="22"/>
          <w:szCs w:val="22"/>
        </w:rPr>
        <w:t>required;</w:t>
      </w:r>
      <w:proofErr w:type="gramEnd"/>
      <w:r w:rsidRPr="002C5E7C">
        <w:rPr>
          <w:rFonts w:ascii="Arial" w:hAnsi="Arial" w:cs="Arial"/>
          <w:sz w:val="22"/>
          <w:szCs w:val="22"/>
        </w:rPr>
        <w:t xml:space="preserve"> </w:t>
      </w:r>
    </w:p>
    <w:p w14:paraId="29604DA8" w14:textId="77777777" w:rsidR="000F4FAD" w:rsidRPr="002C5E7C" w:rsidRDefault="000F4FAD" w:rsidP="000F4FAD">
      <w:pPr>
        <w:pStyle w:val="ListParagraph"/>
        <w:numPr>
          <w:ilvl w:val="0"/>
          <w:numId w:val="6"/>
        </w:numPr>
        <w:tabs>
          <w:tab w:val="left" w:pos="450"/>
        </w:tabs>
        <w:spacing w:after="200" w:line="276" w:lineRule="auto"/>
        <w:ind w:left="450" w:hanging="450"/>
        <w:jc w:val="both"/>
        <w:rPr>
          <w:rFonts w:ascii="Arial" w:hAnsi="Arial" w:cs="Arial"/>
          <w:sz w:val="22"/>
          <w:szCs w:val="22"/>
        </w:rPr>
      </w:pPr>
      <w:r w:rsidRPr="002C5E7C">
        <w:rPr>
          <w:rFonts w:ascii="Arial" w:hAnsi="Arial" w:cs="Arial"/>
          <w:sz w:val="22"/>
          <w:szCs w:val="22"/>
        </w:rPr>
        <w:t>A copy of my Passive House certificate has been submitted with this certification, along with a list of previous Passive House experience with contact information and PHIUS/PHI project numbers for each project.  If less than two Passive House projects have been completed, I have partnered with a Passive House consultant with two or more completed projects.  A copy of their Passive House certificate along with a list of their previous Passive House experience including contact information has been provided.</w:t>
      </w:r>
    </w:p>
    <w:p w14:paraId="7209FC00" w14:textId="7B6CE94B" w:rsidR="0034452D" w:rsidRPr="002C5E7C" w:rsidRDefault="0034452D" w:rsidP="0034452D">
      <w:pPr>
        <w:ind w:left="1080" w:hanging="1080"/>
        <w:jc w:val="both"/>
        <w:rPr>
          <w:rFonts w:ascii="Arial" w:hAnsi="Arial" w:cs="Arial"/>
          <w:sz w:val="22"/>
          <w:szCs w:val="22"/>
        </w:rPr>
      </w:pPr>
    </w:p>
    <w:p w14:paraId="52CD85FC" w14:textId="319A07A3" w:rsidR="00612FA9" w:rsidRPr="002C5E7C" w:rsidRDefault="00612FA9" w:rsidP="00511E4A">
      <w:pPr>
        <w:tabs>
          <w:tab w:val="left" w:pos="1440"/>
          <w:tab w:val="left" w:pos="1620"/>
        </w:tabs>
        <w:ind w:left="1080"/>
        <w:rPr>
          <w:rFonts w:ascii="Arial" w:hAnsi="Arial" w:cs="Arial"/>
          <w:sz w:val="22"/>
          <w:szCs w:val="22"/>
        </w:rPr>
      </w:pPr>
    </w:p>
    <w:p w14:paraId="7D23D20D" w14:textId="77777777" w:rsidR="00612FA9" w:rsidRPr="006F43F6" w:rsidRDefault="00612FA9" w:rsidP="00511E4A">
      <w:pPr>
        <w:tabs>
          <w:tab w:val="left" w:pos="1440"/>
          <w:tab w:val="left" w:pos="1620"/>
        </w:tabs>
        <w:ind w:left="1080"/>
        <w:rPr>
          <w:rFonts w:ascii="Arial" w:hAnsi="Arial" w:cs="Arial"/>
          <w:sz w:val="22"/>
          <w:szCs w:val="22"/>
        </w:rPr>
      </w:pPr>
    </w:p>
    <w:p w14:paraId="2897918A" w14:textId="77777777" w:rsidR="00553AC6" w:rsidRPr="006F43F6" w:rsidRDefault="00553AC6">
      <w:pPr>
        <w:rPr>
          <w:rFonts w:ascii="Arial" w:hAnsi="Arial" w:cs="Arial"/>
          <w:sz w:val="22"/>
          <w:szCs w:val="22"/>
        </w:rPr>
      </w:pPr>
      <w:r w:rsidRPr="006F43F6">
        <w:rPr>
          <w:b/>
          <w:bCs/>
          <w:sz w:val="22"/>
          <w:szCs w:val="22"/>
        </w:rPr>
        <w:br w:type="page"/>
      </w:r>
    </w:p>
    <w:p w14:paraId="5B1A82E5" w14:textId="77777777" w:rsidR="00DF16E8" w:rsidRDefault="00DF16E8" w:rsidP="00DF16E8">
      <w:pPr>
        <w:pStyle w:val="Heading3"/>
        <w:spacing w:before="0" w:after="0"/>
      </w:pPr>
    </w:p>
    <w:p w14:paraId="64BD0306" w14:textId="073A1A95" w:rsidR="00EB65C5" w:rsidRPr="006F43F6" w:rsidRDefault="00CF5554" w:rsidP="00DF16E8">
      <w:pPr>
        <w:pStyle w:val="Heading3"/>
        <w:spacing w:before="0" w:after="0"/>
        <w:rPr>
          <w:sz w:val="22"/>
          <w:szCs w:val="22"/>
          <w:u w:val="single"/>
        </w:rPr>
      </w:pPr>
      <w:r w:rsidRPr="006F43F6">
        <w:fldChar w:fldCharType="begin"/>
      </w:r>
      <w:r w:rsidRPr="006F43F6">
        <w:instrText xml:space="preserve"> FILLIN   \* MERGEFORMAT </w:instrText>
      </w:r>
      <w:r w:rsidRPr="006F43F6">
        <w:fldChar w:fldCharType="end"/>
      </w:r>
      <w:r w:rsidR="00EB65C5" w:rsidRPr="006F43F6">
        <w:rPr>
          <w:sz w:val="22"/>
          <w:szCs w:val="22"/>
          <w:u w:val="single"/>
        </w:rPr>
        <w:t>Accessible Housing</w:t>
      </w:r>
    </w:p>
    <w:p w14:paraId="4229E6C1" w14:textId="77777777" w:rsidR="00EB65C5" w:rsidRPr="006F43F6" w:rsidRDefault="00EB65C5" w:rsidP="00EB65C5">
      <w:pPr>
        <w:rPr>
          <w:sz w:val="22"/>
          <w:szCs w:val="22"/>
        </w:rPr>
      </w:pPr>
    </w:p>
    <w:p w14:paraId="5C865154" w14:textId="77777777" w:rsidR="00997D9C" w:rsidRPr="006F43F6" w:rsidRDefault="00997D9C" w:rsidP="00997D9C">
      <w:pPr>
        <w:spacing w:after="120"/>
        <w:rPr>
          <w:rFonts w:ascii="Arial" w:hAnsi="Arial" w:cs="Arial"/>
          <w:sz w:val="22"/>
          <w:szCs w:val="22"/>
          <w:u w:color="FF0000"/>
        </w:rPr>
      </w:pPr>
      <w:r w:rsidRPr="006F43F6">
        <w:rPr>
          <w:rFonts w:ascii="Arial" w:hAnsi="Arial" w:cs="Arial"/>
          <w:sz w:val="22"/>
          <w:szCs w:val="22"/>
        </w:rPr>
        <w:t xml:space="preserve">As the </w:t>
      </w:r>
      <w:r w:rsidR="00FC0EC7">
        <w:rPr>
          <w:rFonts w:ascii="Arial" w:hAnsi="Arial" w:cs="Arial"/>
          <w:sz w:val="22"/>
          <w:szCs w:val="22"/>
        </w:rPr>
        <w:t xml:space="preserve">DESIGN ARCHITECT, </w:t>
      </w:r>
      <w:r w:rsidRPr="006F43F6">
        <w:rPr>
          <w:rFonts w:ascii="Arial" w:hAnsi="Arial" w:cs="Arial"/>
          <w:sz w:val="22"/>
          <w:szCs w:val="22"/>
        </w:rPr>
        <w:t>I certify that:</w:t>
      </w:r>
    </w:p>
    <w:p w14:paraId="27EAEDD7" w14:textId="77777777" w:rsidR="00EB65C5" w:rsidRPr="006F43F6" w:rsidRDefault="00997D9C" w:rsidP="00633633">
      <w:pPr>
        <w:ind w:left="1170" w:hanging="1084"/>
        <w:jc w:val="both"/>
        <w:rPr>
          <w:rFonts w:ascii="Arial" w:hAnsi="Arial" w:cs="Arial"/>
          <w:sz w:val="22"/>
          <w:szCs w:val="22"/>
        </w:rPr>
      </w:pPr>
      <w:r w:rsidRPr="006F43F6">
        <w:rPr>
          <w:rFonts w:ascii="Arial" w:hAnsi="Arial" w:cs="Arial"/>
          <w:sz w:val="22"/>
          <w:szCs w:val="22"/>
        </w:rPr>
        <w:t>_____</w:t>
      </w:r>
      <w:r w:rsidR="00FA392B" w:rsidRPr="006F43F6">
        <w:rPr>
          <w:rFonts w:ascii="Arial" w:hAnsi="Arial" w:cs="Arial"/>
          <w:sz w:val="22"/>
          <w:szCs w:val="22"/>
        </w:rPr>
        <w:tab/>
      </w:r>
      <w:r w:rsidR="00EB65C5" w:rsidRPr="006F43F6">
        <w:rPr>
          <w:rFonts w:ascii="Arial" w:hAnsi="Arial" w:cs="Arial"/>
          <w:sz w:val="22"/>
          <w:szCs w:val="22"/>
        </w:rPr>
        <w:t>To the best of my knowledge and belief I certify that I have designed the referenced development in conformance with the following rules and regulations as they apply to this development and as amended by Federal, State and local authorities.</w:t>
      </w:r>
    </w:p>
    <w:p w14:paraId="7AB32147" w14:textId="77777777" w:rsidR="00AA5A39" w:rsidRPr="006F43F6" w:rsidRDefault="00AA5A39" w:rsidP="00EB65C5">
      <w:pPr>
        <w:pStyle w:val="BodyText"/>
        <w:rPr>
          <w:rFonts w:cs="Arial"/>
          <w:sz w:val="22"/>
          <w:szCs w:val="22"/>
        </w:rPr>
      </w:pPr>
    </w:p>
    <w:tbl>
      <w:tblPr>
        <w:tblW w:w="9900" w:type="dxa"/>
        <w:tblInd w:w="115" w:type="dxa"/>
        <w:tblLayout w:type="fixed"/>
        <w:tblLook w:val="0000" w:firstRow="0" w:lastRow="0" w:firstColumn="0" w:lastColumn="0" w:noHBand="0" w:noVBand="0"/>
      </w:tblPr>
      <w:tblGrid>
        <w:gridCol w:w="1008"/>
        <w:gridCol w:w="8892"/>
      </w:tblGrid>
      <w:tr w:rsidR="006F43F6" w:rsidRPr="006F43F6" w14:paraId="493E980A" w14:textId="77777777" w:rsidTr="002D02BB">
        <w:tc>
          <w:tcPr>
            <w:tcW w:w="1008" w:type="dxa"/>
          </w:tcPr>
          <w:p w14:paraId="4510884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6489310" w14:textId="77777777" w:rsidR="00EB65C5" w:rsidRPr="006F43F6" w:rsidRDefault="004C1B2F" w:rsidP="007E3AEF">
            <w:pPr>
              <w:pStyle w:val="Header"/>
              <w:tabs>
                <w:tab w:val="clear" w:pos="4320"/>
                <w:tab w:val="clear" w:pos="8640"/>
              </w:tabs>
              <w:spacing w:before="60"/>
              <w:rPr>
                <w:rFonts w:cs="Arial"/>
                <w:sz w:val="22"/>
                <w:szCs w:val="22"/>
              </w:rPr>
            </w:pPr>
            <w:r w:rsidRPr="006F43F6">
              <w:rPr>
                <w:rFonts w:cs="Arial"/>
                <w:sz w:val="22"/>
                <w:szCs w:val="22"/>
              </w:rPr>
              <w:t>The Fair Housing Act of 1988 &amp; Fair Housing Design Manual</w:t>
            </w:r>
          </w:p>
        </w:tc>
      </w:tr>
      <w:tr w:rsidR="006F43F6" w:rsidRPr="006F43F6" w14:paraId="631CDD52" w14:textId="77777777" w:rsidTr="002D02BB">
        <w:tc>
          <w:tcPr>
            <w:tcW w:w="1008" w:type="dxa"/>
          </w:tcPr>
          <w:p w14:paraId="015B9F90"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33050851" w14:textId="16551870" w:rsidR="00EB65C5" w:rsidRPr="006F43F6" w:rsidRDefault="004C1B2F" w:rsidP="00736D0D">
            <w:pPr>
              <w:pStyle w:val="Header"/>
              <w:tabs>
                <w:tab w:val="clear" w:pos="4320"/>
                <w:tab w:val="clear" w:pos="8640"/>
              </w:tabs>
              <w:spacing w:before="60"/>
              <w:rPr>
                <w:rFonts w:cs="Arial"/>
                <w:sz w:val="22"/>
                <w:szCs w:val="22"/>
              </w:rPr>
            </w:pPr>
            <w:r w:rsidRPr="006F43F6">
              <w:rPr>
                <w:rFonts w:cs="Arial"/>
                <w:sz w:val="22"/>
                <w:szCs w:val="22"/>
              </w:rPr>
              <w:t>ANSI A117.1 (edition currently adopted by the PA UCC)</w:t>
            </w:r>
          </w:p>
        </w:tc>
      </w:tr>
      <w:tr w:rsidR="006F43F6" w:rsidRPr="006F43F6" w14:paraId="4184AEB7" w14:textId="77777777" w:rsidTr="002D02BB">
        <w:tc>
          <w:tcPr>
            <w:tcW w:w="1008" w:type="dxa"/>
          </w:tcPr>
          <w:p w14:paraId="65638C9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371526F7" w14:textId="77777777" w:rsidR="00EB65C5" w:rsidRPr="006F43F6" w:rsidRDefault="00EB65C5" w:rsidP="007E3AEF">
            <w:pPr>
              <w:pStyle w:val="Header"/>
              <w:tabs>
                <w:tab w:val="clear" w:pos="4320"/>
                <w:tab w:val="clear" w:pos="8640"/>
              </w:tabs>
              <w:spacing w:before="60"/>
              <w:rPr>
                <w:rFonts w:cs="Arial"/>
                <w:sz w:val="22"/>
                <w:szCs w:val="22"/>
              </w:rPr>
            </w:pPr>
            <w:r w:rsidRPr="006F43F6">
              <w:rPr>
                <w:rFonts w:cs="Arial"/>
                <w:sz w:val="22"/>
                <w:szCs w:val="22"/>
              </w:rPr>
              <w:t>Pennsylvania Uniform Construction Code</w:t>
            </w:r>
          </w:p>
        </w:tc>
      </w:tr>
      <w:tr w:rsidR="006F43F6" w:rsidRPr="006F43F6" w14:paraId="0FA9CDF9" w14:textId="77777777" w:rsidTr="002D02BB">
        <w:trPr>
          <w:trHeight w:val="432"/>
        </w:trPr>
        <w:tc>
          <w:tcPr>
            <w:tcW w:w="1008" w:type="dxa"/>
          </w:tcPr>
          <w:p w14:paraId="1A2F8C48" w14:textId="77777777" w:rsidR="00D7003E"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D256BEA" w14:textId="77777777" w:rsidR="00EB65C5" w:rsidRPr="006F43F6" w:rsidRDefault="004C1B2F" w:rsidP="007E3AEF">
            <w:pPr>
              <w:pStyle w:val="Header"/>
              <w:tabs>
                <w:tab w:val="clear" w:pos="4320"/>
                <w:tab w:val="clear" w:pos="8640"/>
              </w:tabs>
              <w:spacing w:before="60"/>
              <w:rPr>
                <w:rFonts w:cs="Arial"/>
                <w:sz w:val="22"/>
                <w:szCs w:val="22"/>
              </w:rPr>
            </w:pPr>
            <w:r w:rsidRPr="006F43F6">
              <w:rPr>
                <w:rFonts w:cs="Arial"/>
                <w:sz w:val="22"/>
                <w:szCs w:val="22"/>
              </w:rPr>
              <w:t>Uniform Federal Accessibility Standards (UFAS)</w:t>
            </w:r>
          </w:p>
        </w:tc>
      </w:tr>
      <w:tr w:rsidR="006F43F6" w:rsidRPr="006F43F6" w14:paraId="096FEFFF" w14:textId="77777777" w:rsidTr="002D02BB">
        <w:tc>
          <w:tcPr>
            <w:tcW w:w="1008" w:type="dxa"/>
          </w:tcPr>
          <w:p w14:paraId="004F7465"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0330FD3E" w14:textId="77777777" w:rsidR="00EB65C5" w:rsidRPr="006F43F6" w:rsidRDefault="00EB65C5" w:rsidP="007E3AEF">
            <w:pPr>
              <w:pStyle w:val="Header"/>
              <w:tabs>
                <w:tab w:val="clear" w:pos="4320"/>
                <w:tab w:val="clear" w:pos="8640"/>
              </w:tabs>
              <w:spacing w:before="60"/>
              <w:rPr>
                <w:rFonts w:cs="Arial"/>
                <w:sz w:val="22"/>
                <w:szCs w:val="22"/>
              </w:rPr>
            </w:pPr>
            <w:r w:rsidRPr="006F43F6">
              <w:rPr>
                <w:rFonts w:cs="Arial"/>
                <w:sz w:val="22"/>
                <w:szCs w:val="22"/>
              </w:rPr>
              <w:t>Section 504 of the Rehabilitation Act of 1973</w:t>
            </w:r>
          </w:p>
        </w:tc>
      </w:tr>
      <w:tr w:rsidR="006F43F6" w:rsidRPr="006F43F6" w14:paraId="062ED865" w14:textId="77777777" w:rsidTr="002D02BB">
        <w:tc>
          <w:tcPr>
            <w:tcW w:w="1008" w:type="dxa"/>
          </w:tcPr>
          <w:p w14:paraId="2656BB87"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686502F1" w14:textId="77777777" w:rsidR="00EB65C5" w:rsidRPr="006F43F6" w:rsidRDefault="004C1B2F" w:rsidP="00B127BF">
            <w:pPr>
              <w:pStyle w:val="Header"/>
              <w:tabs>
                <w:tab w:val="clear" w:pos="4320"/>
                <w:tab w:val="clear" w:pos="8640"/>
              </w:tabs>
              <w:spacing w:before="60"/>
              <w:rPr>
                <w:rFonts w:cs="Arial"/>
                <w:sz w:val="22"/>
                <w:szCs w:val="22"/>
              </w:rPr>
            </w:pPr>
            <w:r w:rsidRPr="006F43F6">
              <w:rPr>
                <w:rFonts w:cs="Arial"/>
                <w:sz w:val="22"/>
                <w:szCs w:val="22"/>
              </w:rPr>
              <w:t>2010 ADA Standards for Accessible Design</w:t>
            </w:r>
          </w:p>
        </w:tc>
      </w:tr>
      <w:tr w:rsidR="006F43F6" w:rsidRPr="006F43F6" w14:paraId="129EAF27" w14:textId="77777777" w:rsidTr="002D02BB">
        <w:tc>
          <w:tcPr>
            <w:tcW w:w="1008" w:type="dxa"/>
          </w:tcPr>
          <w:p w14:paraId="4E3047A6" w14:textId="77777777" w:rsidR="00EB65C5" w:rsidRPr="006F43F6" w:rsidRDefault="00D7003E" w:rsidP="007E3AEF">
            <w:pPr>
              <w:pStyle w:val="Header"/>
              <w:tabs>
                <w:tab w:val="clear" w:pos="4320"/>
                <w:tab w:val="clear" w:pos="8640"/>
              </w:tabs>
              <w:spacing w:before="60"/>
              <w:rPr>
                <w:rFonts w:cs="Arial"/>
                <w:sz w:val="22"/>
                <w:szCs w:val="22"/>
              </w:rPr>
            </w:pPr>
            <w:r w:rsidRPr="006F43F6">
              <w:rPr>
                <w:rFonts w:cs="Arial"/>
                <w:sz w:val="22"/>
                <w:szCs w:val="22"/>
              </w:rPr>
              <w:t>_____</w:t>
            </w:r>
          </w:p>
        </w:tc>
        <w:tc>
          <w:tcPr>
            <w:tcW w:w="8892" w:type="dxa"/>
          </w:tcPr>
          <w:p w14:paraId="2D39848C" w14:textId="77777777" w:rsidR="00EB65C5" w:rsidRPr="006F43F6" w:rsidRDefault="00EB65C5" w:rsidP="007E3AEF">
            <w:pPr>
              <w:pStyle w:val="Header"/>
              <w:tabs>
                <w:tab w:val="clear" w:pos="4320"/>
                <w:tab w:val="clear" w:pos="8640"/>
              </w:tabs>
              <w:spacing w:before="60"/>
              <w:jc w:val="both"/>
              <w:rPr>
                <w:rFonts w:cs="Arial"/>
                <w:sz w:val="22"/>
                <w:szCs w:val="22"/>
              </w:rPr>
            </w:pPr>
            <w:r w:rsidRPr="006F43F6">
              <w:rPr>
                <w:rFonts w:cs="Arial"/>
                <w:sz w:val="22"/>
                <w:szCs w:val="22"/>
              </w:rPr>
              <w:t>Any Other State or Local Code or regulation pertaining to design or inclusion of rental housing accessibility features (Include name of locality and citation for applicable requirements</w:t>
            </w:r>
            <w:r w:rsidR="00567BF1" w:rsidRPr="006F43F6">
              <w:rPr>
                <w:rFonts w:cs="Arial"/>
                <w:sz w:val="22"/>
                <w:szCs w:val="22"/>
              </w:rPr>
              <w:t>.</w:t>
            </w:r>
            <w:r w:rsidRPr="006F43F6">
              <w:rPr>
                <w:rFonts w:cs="Arial"/>
                <w:sz w:val="22"/>
                <w:szCs w:val="22"/>
              </w:rPr>
              <w:t>)</w:t>
            </w:r>
          </w:p>
        </w:tc>
      </w:tr>
      <w:tr w:rsidR="00B127BF" w:rsidRPr="006F43F6" w14:paraId="1A574D02" w14:textId="77777777" w:rsidTr="002D02BB">
        <w:tc>
          <w:tcPr>
            <w:tcW w:w="1008" w:type="dxa"/>
          </w:tcPr>
          <w:p w14:paraId="6CB218CC" w14:textId="77777777" w:rsidR="00B127BF" w:rsidRPr="006F43F6" w:rsidRDefault="00B127BF" w:rsidP="007E3AEF">
            <w:pPr>
              <w:pStyle w:val="Header"/>
              <w:tabs>
                <w:tab w:val="clear" w:pos="4320"/>
                <w:tab w:val="clear" w:pos="8640"/>
              </w:tabs>
              <w:spacing w:before="60"/>
              <w:rPr>
                <w:rFonts w:cs="Arial"/>
                <w:sz w:val="22"/>
                <w:szCs w:val="22"/>
              </w:rPr>
            </w:pPr>
          </w:p>
          <w:p w14:paraId="076E3BB4" w14:textId="77777777" w:rsidR="009B3D71" w:rsidRPr="006F43F6" w:rsidRDefault="009B3D71" w:rsidP="007E3AEF">
            <w:pPr>
              <w:pStyle w:val="Header"/>
              <w:tabs>
                <w:tab w:val="clear" w:pos="4320"/>
                <w:tab w:val="clear" w:pos="8640"/>
              </w:tabs>
              <w:spacing w:before="60"/>
              <w:rPr>
                <w:rFonts w:cs="Arial"/>
                <w:sz w:val="22"/>
                <w:szCs w:val="22"/>
              </w:rPr>
            </w:pPr>
          </w:p>
        </w:tc>
        <w:tc>
          <w:tcPr>
            <w:tcW w:w="8892" w:type="dxa"/>
          </w:tcPr>
          <w:p w14:paraId="2AF529F4" w14:textId="77777777" w:rsidR="009B3D71" w:rsidRPr="006F43F6" w:rsidRDefault="00B127BF" w:rsidP="007E3AEF">
            <w:pPr>
              <w:pStyle w:val="Header"/>
              <w:tabs>
                <w:tab w:val="clear" w:pos="4320"/>
                <w:tab w:val="clear" w:pos="8640"/>
              </w:tabs>
              <w:spacing w:before="60"/>
              <w:jc w:val="both"/>
              <w:rPr>
                <w:rFonts w:cs="Arial"/>
                <w:sz w:val="22"/>
                <w:szCs w:val="22"/>
              </w:rPr>
            </w:pPr>
            <w:r w:rsidRPr="006F43F6">
              <w:rPr>
                <w:rFonts w:cs="Arial"/>
                <w:sz w:val="22"/>
                <w:szCs w:val="22"/>
              </w:rPr>
              <w:t>NOTE: Where multiple accessibility standards apply, the standard that affords greater accessibility shall be used.</w:t>
            </w:r>
          </w:p>
        </w:tc>
      </w:tr>
    </w:tbl>
    <w:p w14:paraId="223217A0" w14:textId="77777777" w:rsidR="00553AC6" w:rsidRPr="006F43F6" w:rsidRDefault="00553AC6" w:rsidP="00553AC6"/>
    <w:p w14:paraId="69848A4F" w14:textId="5756AA87" w:rsidR="00EB65C5" w:rsidRPr="00657385" w:rsidRDefault="00CF5554" w:rsidP="009B3D71">
      <w:pPr>
        <w:pStyle w:val="Heading3"/>
        <w:spacing w:before="0" w:after="0"/>
        <w:rPr>
          <w:b w:val="0"/>
          <w:bCs w:val="0"/>
          <w:color w:val="FF0000"/>
          <w:sz w:val="22"/>
          <w:szCs w:val="22"/>
        </w:rPr>
      </w:pPr>
      <w:r w:rsidRPr="006F43F6">
        <w:rPr>
          <w:sz w:val="22"/>
          <w:szCs w:val="22"/>
        </w:rPr>
        <w:fldChar w:fldCharType="begin"/>
      </w:r>
      <w:r w:rsidRPr="006F43F6">
        <w:rPr>
          <w:sz w:val="22"/>
          <w:szCs w:val="22"/>
        </w:rPr>
        <w:instrText xml:space="preserve"> FILLIN   \* MERGEFORMAT </w:instrText>
      </w:r>
      <w:r w:rsidRPr="006F43F6">
        <w:rPr>
          <w:sz w:val="22"/>
          <w:szCs w:val="22"/>
        </w:rPr>
        <w:fldChar w:fldCharType="end"/>
      </w:r>
      <w:r w:rsidR="00EB65C5" w:rsidRPr="006F43F6">
        <w:rPr>
          <w:sz w:val="22"/>
          <w:szCs w:val="22"/>
          <w:u w:val="single"/>
        </w:rPr>
        <w:t xml:space="preserve">Accessible Units </w:t>
      </w:r>
      <w:r w:rsidR="00657385" w:rsidRPr="00657385">
        <w:rPr>
          <w:b w:val="0"/>
          <w:bCs w:val="0"/>
          <w:sz w:val="22"/>
          <w:szCs w:val="22"/>
        </w:rPr>
        <w:t xml:space="preserve">– </w:t>
      </w:r>
      <w:r w:rsidR="00657385" w:rsidRPr="00657385">
        <w:rPr>
          <w:b w:val="0"/>
          <w:bCs w:val="0"/>
          <w:color w:val="FF0000"/>
          <w:sz w:val="22"/>
          <w:szCs w:val="22"/>
        </w:rPr>
        <w:t xml:space="preserve">For all projects, the accessible dwelling units must be distributed throughout the building(s) and site in a sufficient range of bedroom sizes and amenities to allow a choice of living arrangements for persons with disabilities, generally comparable to that of other persons. </w:t>
      </w:r>
    </w:p>
    <w:p w14:paraId="1CBAEC04" w14:textId="77777777" w:rsidR="00113707" w:rsidRPr="006F43F6" w:rsidRDefault="00113707" w:rsidP="00113707">
      <w:pPr>
        <w:rPr>
          <w:rFonts w:ascii="Arial" w:hAnsi="Arial" w:cs="Arial"/>
          <w:sz w:val="22"/>
          <w:szCs w:val="22"/>
        </w:rPr>
      </w:pPr>
    </w:p>
    <w:p w14:paraId="49FD1DD5" w14:textId="77777777" w:rsidR="00113707" w:rsidRPr="006F43F6" w:rsidRDefault="00113707" w:rsidP="00D95977">
      <w:pPr>
        <w:rPr>
          <w:sz w:val="22"/>
          <w:szCs w:val="22"/>
        </w:rPr>
      </w:pPr>
      <w:r w:rsidRPr="006F43F6">
        <w:rPr>
          <w:rFonts w:ascii="Arial" w:hAnsi="Arial" w:cs="Arial"/>
          <w:sz w:val="22"/>
          <w:szCs w:val="22"/>
        </w:rPr>
        <w:t>For New Construction and Substantial Rehabilitation Developments:</w:t>
      </w:r>
    </w:p>
    <w:p w14:paraId="0E6E600E" w14:textId="77777777" w:rsidR="00EB65C5" w:rsidRPr="006F43F6" w:rsidRDefault="00EB65C5" w:rsidP="00113707">
      <w:pPr>
        <w:pStyle w:val="BodyText"/>
        <w:ind w:left="360"/>
        <w:rPr>
          <w:rFonts w:cs="Arial"/>
          <w:sz w:val="22"/>
          <w:szCs w:val="22"/>
        </w:rPr>
      </w:pPr>
      <w:r w:rsidRPr="006F43F6">
        <w:rPr>
          <w:rFonts w:cs="Arial"/>
          <w:sz w:val="22"/>
          <w:szCs w:val="22"/>
        </w:rPr>
        <w:t xml:space="preserve">As the design architect, I hereby certify that I either have designed or will design the referenced development to include twice the mandated number of </w:t>
      </w:r>
      <w:r w:rsidR="004E020E" w:rsidRPr="006F43F6">
        <w:rPr>
          <w:rFonts w:cs="Arial"/>
          <w:sz w:val="22"/>
          <w:szCs w:val="22"/>
        </w:rPr>
        <w:t xml:space="preserve">fully </w:t>
      </w:r>
      <w:r w:rsidRPr="006F43F6">
        <w:rPr>
          <w:rFonts w:cs="Arial"/>
          <w:sz w:val="22"/>
          <w:szCs w:val="22"/>
        </w:rPr>
        <w:t>accessible units under local, state, or federal mandate, whichever is greater.</w:t>
      </w:r>
      <w:r w:rsidR="002A233F" w:rsidRPr="006F43F6">
        <w:rPr>
          <w:rFonts w:cs="Arial"/>
          <w:sz w:val="22"/>
          <w:szCs w:val="22"/>
        </w:rPr>
        <w:t xml:space="preserve"> These units shall meet current accessibility standards.</w:t>
      </w:r>
    </w:p>
    <w:p w14:paraId="3B67AD3D" w14:textId="77777777" w:rsidR="00EB65C5" w:rsidRPr="006F43F6" w:rsidRDefault="00EB65C5" w:rsidP="00195E6C">
      <w:pPr>
        <w:pStyle w:val="BodyText"/>
        <w:ind w:left="360"/>
        <w:rPr>
          <w:rFonts w:cs="Arial"/>
          <w:sz w:val="22"/>
          <w:szCs w:val="22"/>
        </w:rPr>
      </w:pPr>
    </w:p>
    <w:p w14:paraId="136DC0D3" w14:textId="77777777" w:rsidR="00EB65C5" w:rsidRPr="006F43F6" w:rsidRDefault="00113707" w:rsidP="000848E2">
      <w:pPr>
        <w:pStyle w:val="BodyText"/>
        <w:ind w:firstLine="360"/>
        <w:rPr>
          <w:rFonts w:cs="Arial"/>
          <w:sz w:val="22"/>
          <w:szCs w:val="22"/>
        </w:rPr>
      </w:pPr>
      <w:r w:rsidRPr="006F43F6">
        <w:rPr>
          <w:rFonts w:cs="Arial"/>
          <w:sz w:val="22"/>
          <w:szCs w:val="22"/>
        </w:rPr>
        <w:t>N</w:t>
      </w:r>
      <w:r w:rsidR="00C53FF0" w:rsidRPr="006F43F6">
        <w:rPr>
          <w:rFonts w:cs="Arial"/>
          <w:sz w:val="22"/>
          <w:szCs w:val="22"/>
        </w:rPr>
        <w:t>umber of a</w:t>
      </w:r>
      <w:r w:rsidR="00EB65C5" w:rsidRPr="006F43F6">
        <w:rPr>
          <w:rFonts w:cs="Arial"/>
          <w:sz w:val="22"/>
          <w:szCs w:val="22"/>
        </w:rPr>
        <w:t>ccessible units required under local mandate: ______________</w:t>
      </w:r>
    </w:p>
    <w:p w14:paraId="748B12F3" w14:textId="77777777" w:rsidR="00EB65C5" w:rsidRPr="006F43F6" w:rsidRDefault="00C53FF0" w:rsidP="00195E6C">
      <w:pPr>
        <w:pStyle w:val="BodyText"/>
        <w:ind w:left="360"/>
        <w:rPr>
          <w:rFonts w:cs="Arial"/>
          <w:sz w:val="22"/>
          <w:szCs w:val="22"/>
        </w:rPr>
      </w:pPr>
      <w:r w:rsidRPr="006F43F6">
        <w:rPr>
          <w:rFonts w:cs="Arial"/>
          <w:sz w:val="22"/>
          <w:szCs w:val="22"/>
        </w:rPr>
        <w:t>Number of a</w:t>
      </w:r>
      <w:r w:rsidR="00EB65C5" w:rsidRPr="006F43F6">
        <w:rPr>
          <w:rFonts w:cs="Arial"/>
          <w:sz w:val="22"/>
          <w:szCs w:val="22"/>
        </w:rPr>
        <w:t>ccessible units required under state mandate:  ______________</w:t>
      </w:r>
    </w:p>
    <w:p w14:paraId="1662EC3E" w14:textId="77777777" w:rsidR="00EB65C5" w:rsidRPr="006F43F6" w:rsidRDefault="00C53FF0" w:rsidP="00195E6C">
      <w:pPr>
        <w:pStyle w:val="BodyText"/>
        <w:ind w:left="360"/>
        <w:rPr>
          <w:rFonts w:cs="Arial"/>
          <w:sz w:val="22"/>
          <w:szCs w:val="22"/>
        </w:rPr>
      </w:pPr>
      <w:r w:rsidRPr="006F43F6">
        <w:rPr>
          <w:rFonts w:cs="Arial"/>
          <w:sz w:val="22"/>
          <w:szCs w:val="22"/>
        </w:rPr>
        <w:t>Number of a</w:t>
      </w:r>
      <w:r w:rsidR="00EB65C5" w:rsidRPr="006F43F6">
        <w:rPr>
          <w:rFonts w:cs="Arial"/>
          <w:sz w:val="22"/>
          <w:szCs w:val="22"/>
        </w:rPr>
        <w:t>ccessible units required under federal mandate: _____________</w:t>
      </w:r>
    </w:p>
    <w:p w14:paraId="6C0DB2A7" w14:textId="77777777" w:rsidR="00EB65C5" w:rsidRPr="006F43F6" w:rsidRDefault="00EB65C5" w:rsidP="00195E6C">
      <w:pPr>
        <w:pStyle w:val="BodyText"/>
        <w:ind w:left="360"/>
        <w:rPr>
          <w:rFonts w:cs="Arial"/>
          <w:sz w:val="22"/>
          <w:szCs w:val="22"/>
        </w:rPr>
      </w:pPr>
      <w:r w:rsidRPr="006F43F6">
        <w:rPr>
          <w:rFonts w:cs="Arial"/>
          <w:sz w:val="22"/>
          <w:szCs w:val="22"/>
        </w:rPr>
        <w:t xml:space="preserve">Number of </w:t>
      </w:r>
      <w:r w:rsidR="00C53FF0" w:rsidRPr="006F43F6">
        <w:rPr>
          <w:rFonts w:cs="Arial"/>
          <w:sz w:val="22"/>
          <w:szCs w:val="22"/>
        </w:rPr>
        <w:t>f</w:t>
      </w:r>
      <w:r w:rsidR="00567BF1" w:rsidRPr="006F43F6">
        <w:rPr>
          <w:rFonts w:cs="Arial"/>
          <w:sz w:val="22"/>
          <w:szCs w:val="22"/>
        </w:rPr>
        <w:t xml:space="preserve">ully </w:t>
      </w:r>
      <w:r w:rsidR="00C53FF0" w:rsidRPr="006F43F6">
        <w:rPr>
          <w:rFonts w:cs="Arial"/>
          <w:sz w:val="22"/>
          <w:szCs w:val="22"/>
        </w:rPr>
        <w:t>a</w:t>
      </w:r>
      <w:r w:rsidRPr="006F43F6">
        <w:rPr>
          <w:rFonts w:cs="Arial"/>
          <w:sz w:val="22"/>
          <w:szCs w:val="22"/>
        </w:rPr>
        <w:t>ccessible units provided: ______________</w:t>
      </w:r>
    </w:p>
    <w:p w14:paraId="648BB058" w14:textId="77777777" w:rsidR="009B7C65" w:rsidRPr="006F43F6" w:rsidRDefault="009B7C65" w:rsidP="00113707">
      <w:pPr>
        <w:rPr>
          <w:rFonts w:ascii="Arial" w:hAnsi="Arial" w:cs="Arial"/>
          <w:sz w:val="22"/>
          <w:szCs w:val="22"/>
        </w:rPr>
      </w:pPr>
    </w:p>
    <w:p w14:paraId="5DF90D96" w14:textId="77777777" w:rsidR="00113707" w:rsidRPr="006F43F6" w:rsidRDefault="00113707" w:rsidP="00113707">
      <w:pPr>
        <w:rPr>
          <w:rFonts w:ascii="Arial" w:hAnsi="Arial" w:cs="Arial"/>
          <w:sz w:val="22"/>
          <w:szCs w:val="22"/>
        </w:rPr>
      </w:pPr>
      <w:r w:rsidRPr="006F43F6">
        <w:rPr>
          <w:rFonts w:ascii="Arial" w:hAnsi="Arial" w:cs="Arial"/>
          <w:sz w:val="22"/>
          <w:szCs w:val="22"/>
        </w:rPr>
        <w:t>For Preservation Developments:</w:t>
      </w:r>
    </w:p>
    <w:p w14:paraId="368B29BB" w14:textId="77777777" w:rsidR="00113707" w:rsidRPr="006F43F6" w:rsidRDefault="00113707" w:rsidP="00195E6C">
      <w:pPr>
        <w:ind w:left="360"/>
        <w:rPr>
          <w:rFonts w:ascii="Arial" w:hAnsi="Arial" w:cs="Arial"/>
          <w:sz w:val="22"/>
          <w:szCs w:val="22"/>
        </w:rPr>
      </w:pPr>
    </w:p>
    <w:p w14:paraId="13CCB68A" w14:textId="163DC211" w:rsidR="00964AFD" w:rsidRPr="00633AB4" w:rsidRDefault="00113707">
      <w:pPr>
        <w:pStyle w:val="Header"/>
        <w:tabs>
          <w:tab w:val="clear" w:pos="4320"/>
          <w:tab w:val="clear" w:pos="8640"/>
        </w:tabs>
        <w:ind w:left="360"/>
        <w:jc w:val="both"/>
        <w:rPr>
          <w:rFonts w:cs="Arial"/>
          <w:color w:val="FF0000"/>
          <w:sz w:val="22"/>
          <w:szCs w:val="22"/>
        </w:rPr>
      </w:pPr>
      <w:r w:rsidRPr="006F43F6">
        <w:rPr>
          <w:rFonts w:cs="Arial"/>
          <w:sz w:val="22"/>
          <w:szCs w:val="22"/>
        </w:rPr>
        <w:t xml:space="preserve">As the </w:t>
      </w:r>
      <w:r w:rsidR="00FC0EC7">
        <w:rPr>
          <w:rFonts w:cs="Arial"/>
          <w:sz w:val="22"/>
          <w:szCs w:val="22"/>
        </w:rPr>
        <w:t>DESIGN ARCHITECT</w:t>
      </w:r>
      <w:r w:rsidRPr="006F43F6">
        <w:rPr>
          <w:rFonts w:cs="Arial"/>
          <w:sz w:val="22"/>
          <w:szCs w:val="22"/>
        </w:rPr>
        <w:t>, I hereby certify that I either have designed or will design the referenced development to include the following number of units</w:t>
      </w:r>
      <w:r w:rsidR="002A233F" w:rsidRPr="006F43F6">
        <w:rPr>
          <w:rFonts w:cs="Arial"/>
          <w:sz w:val="22"/>
          <w:szCs w:val="22"/>
        </w:rPr>
        <w:t xml:space="preserve"> to meet current accessibility standards</w:t>
      </w:r>
      <w:r w:rsidRPr="006F43F6">
        <w:rPr>
          <w:rFonts w:cs="Arial"/>
          <w:sz w:val="22"/>
          <w:szCs w:val="22"/>
        </w:rPr>
        <w:t>.</w:t>
      </w:r>
      <w:r w:rsidR="00633AB4">
        <w:rPr>
          <w:rFonts w:cs="Arial"/>
          <w:sz w:val="22"/>
          <w:szCs w:val="22"/>
        </w:rPr>
        <w:t xml:space="preserve"> </w:t>
      </w:r>
      <w:r w:rsidR="00633AB4" w:rsidRPr="00633AB4">
        <w:rPr>
          <w:rFonts w:cs="Arial"/>
          <w:color w:val="FF0000"/>
          <w:sz w:val="22"/>
          <w:szCs w:val="22"/>
        </w:rPr>
        <w:t>(ANSI A117.1 Current adopted edition)</w:t>
      </w:r>
      <w:r w:rsidR="00633AB4">
        <w:rPr>
          <w:rFonts w:cs="Arial"/>
          <w:color w:val="FF0000"/>
          <w:sz w:val="22"/>
          <w:szCs w:val="22"/>
        </w:rPr>
        <w:t xml:space="preserve"> Waivers</w:t>
      </w:r>
      <w:r w:rsidR="00447594">
        <w:rPr>
          <w:rFonts w:cs="Arial"/>
          <w:color w:val="FF0000"/>
          <w:sz w:val="22"/>
          <w:szCs w:val="22"/>
        </w:rPr>
        <w:t xml:space="preserve"> of the current standard</w:t>
      </w:r>
      <w:r w:rsidR="00633AB4">
        <w:rPr>
          <w:rFonts w:cs="Arial"/>
          <w:color w:val="FF0000"/>
          <w:sz w:val="22"/>
          <w:szCs w:val="22"/>
        </w:rPr>
        <w:t xml:space="preserve"> will not be permitted.</w:t>
      </w:r>
    </w:p>
    <w:p w14:paraId="2F838A2D" w14:textId="77777777" w:rsidR="00113707" w:rsidRPr="006F43F6" w:rsidRDefault="00113707" w:rsidP="00195E6C">
      <w:pPr>
        <w:pStyle w:val="Header"/>
        <w:tabs>
          <w:tab w:val="clear" w:pos="4320"/>
          <w:tab w:val="clear" w:pos="8640"/>
        </w:tabs>
        <w:ind w:left="360"/>
        <w:jc w:val="both"/>
        <w:rPr>
          <w:rFonts w:cs="Arial"/>
          <w:sz w:val="22"/>
          <w:szCs w:val="22"/>
        </w:rPr>
      </w:pPr>
      <w:r w:rsidRPr="006F43F6">
        <w:rPr>
          <w:rFonts w:cs="Arial"/>
          <w:sz w:val="22"/>
          <w:szCs w:val="22"/>
        </w:rPr>
        <w:t>Number of existing fully accessible units</w:t>
      </w:r>
      <w:r w:rsidR="00B127BF" w:rsidRPr="006F43F6">
        <w:rPr>
          <w:rFonts w:cs="Arial"/>
          <w:sz w:val="22"/>
          <w:szCs w:val="22"/>
        </w:rPr>
        <w:t xml:space="preserve"> </w:t>
      </w:r>
      <w:r w:rsidR="006A7FA8" w:rsidRPr="006F43F6">
        <w:rPr>
          <w:rFonts w:cs="Arial"/>
          <w:sz w:val="22"/>
          <w:szCs w:val="22"/>
        </w:rPr>
        <w:t>(by current standards)</w:t>
      </w:r>
      <w:r w:rsidRPr="006F43F6">
        <w:rPr>
          <w:rFonts w:cs="Arial"/>
          <w:sz w:val="22"/>
          <w:szCs w:val="22"/>
        </w:rPr>
        <w:t>: ______________</w:t>
      </w:r>
    </w:p>
    <w:p w14:paraId="6458A31B" w14:textId="77777777" w:rsidR="00113707" w:rsidRPr="006F43F6" w:rsidRDefault="00113707" w:rsidP="00195E6C">
      <w:pPr>
        <w:pStyle w:val="Header"/>
        <w:tabs>
          <w:tab w:val="clear" w:pos="4320"/>
          <w:tab w:val="clear" w:pos="8640"/>
        </w:tabs>
        <w:ind w:left="360"/>
        <w:jc w:val="both"/>
        <w:rPr>
          <w:rFonts w:cs="Arial"/>
          <w:sz w:val="22"/>
          <w:szCs w:val="22"/>
        </w:rPr>
      </w:pPr>
      <w:r w:rsidRPr="006F43F6">
        <w:rPr>
          <w:rFonts w:cs="Arial"/>
          <w:sz w:val="22"/>
          <w:szCs w:val="22"/>
        </w:rPr>
        <w:t>Number of fully accessible units provided: ______________</w:t>
      </w:r>
    </w:p>
    <w:p w14:paraId="37763CF1" w14:textId="77777777" w:rsidR="00113707" w:rsidRPr="006F43F6" w:rsidRDefault="00113707" w:rsidP="00195E6C">
      <w:pPr>
        <w:pStyle w:val="Header"/>
        <w:tabs>
          <w:tab w:val="clear" w:pos="4320"/>
          <w:tab w:val="clear" w:pos="8640"/>
        </w:tabs>
        <w:ind w:left="360"/>
        <w:jc w:val="both"/>
        <w:rPr>
          <w:rFonts w:cs="Arial"/>
          <w:sz w:val="22"/>
          <w:szCs w:val="22"/>
        </w:rPr>
      </w:pPr>
    </w:p>
    <w:p w14:paraId="4E0CC63D" w14:textId="77777777" w:rsidR="00D42B74" w:rsidRPr="006F43F6" w:rsidRDefault="00D42B74" w:rsidP="00195E6C">
      <w:pPr>
        <w:pStyle w:val="Header"/>
        <w:tabs>
          <w:tab w:val="clear" w:pos="4320"/>
          <w:tab w:val="clear" w:pos="8640"/>
        </w:tabs>
        <w:ind w:left="360"/>
        <w:jc w:val="both"/>
        <w:rPr>
          <w:rFonts w:cs="Arial"/>
          <w:sz w:val="22"/>
          <w:szCs w:val="22"/>
        </w:rPr>
      </w:pPr>
      <w:r w:rsidRPr="006F43F6">
        <w:rPr>
          <w:rFonts w:cs="Arial"/>
          <w:sz w:val="22"/>
          <w:szCs w:val="22"/>
        </w:rPr>
        <w:t xml:space="preserve">Applicant also certifies that during initial lease up, these units will be exclusively reserved </w:t>
      </w:r>
      <w:r w:rsidR="00567BF1" w:rsidRPr="006F43F6">
        <w:rPr>
          <w:rFonts w:cs="Arial"/>
          <w:sz w:val="22"/>
          <w:szCs w:val="22"/>
        </w:rPr>
        <w:t xml:space="preserve">for the first thirty days </w:t>
      </w:r>
      <w:r w:rsidRPr="006F43F6">
        <w:rPr>
          <w:rFonts w:cs="Arial"/>
          <w:sz w:val="22"/>
          <w:szCs w:val="22"/>
        </w:rPr>
        <w:t>for occupancy by persons needing the accessible units and thereafter will provide for certain lease provisions designed to allow the units to be occupied</w:t>
      </w:r>
      <w:r w:rsidR="00567BF1" w:rsidRPr="006F43F6">
        <w:rPr>
          <w:rFonts w:cs="Arial"/>
          <w:sz w:val="22"/>
          <w:szCs w:val="22"/>
        </w:rPr>
        <w:t xml:space="preserve"> to the greatest extent feasible,</w:t>
      </w:r>
      <w:r w:rsidRPr="006F43F6">
        <w:rPr>
          <w:rFonts w:cs="Arial"/>
          <w:sz w:val="22"/>
          <w:szCs w:val="22"/>
        </w:rPr>
        <w:t xml:space="preserve"> by persons who need the accessible features of the units.</w:t>
      </w:r>
    </w:p>
    <w:p w14:paraId="5B1DE016" w14:textId="77777777" w:rsidR="00DB00FD" w:rsidRPr="006F43F6" w:rsidRDefault="00DB00FD" w:rsidP="005A575D">
      <w:pPr>
        <w:pStyle w:val="Header"/>
        <w:tabs>
          <w:tab w:val="clear" w:pos="4320"/>
          <w:tab w:val="clear" w:pos="8640"/>
        </w:tabs>
        <w:ind w:left="720"/>
        <w:jc w:val="both"/>
        <w:rPr>
          <w:rFonts w:cs="Arial"/>
          <w:sz w:val="22"/>
          <w:szCs w:val="22"/>
        </w:rPr>
      </w:pPr>
    </w:p>
    <w:p w14:paraId="242A823D" w14:textId="77777777" w:rsidR="00553AC6" w:rsidRPr="006F43F6" w:rsidRDefault="00553AC6">
      <w:pPr>
        <w:rPr>
          <w:rFonts w:ascii="Arial" w:hAnsi="Arial" w:cs="Arial"/>
          <w:sz w:val="22"/>
          <w:szCs w:val="22"/>
        </w:rPr>
      </w:pPr>
      <w:r w:rsidRPr="006F43F6">
        <w:rPr>
          <w:rFonts w:cs="Arial"/>
          <w:sz w:val="22"/>
          <w:szCs w:val="22"/>
        </w:rPr>
        <w:br w:type="page"/>
      </w:r>
    </w:p>
    <w:p w14:paraId="0DD31443" w14:textId="77777777" w:rsidR="00553AC6" w:rsidRPr="006F43F6" w:rsidRDefault="00553AC6" w:rsidP="005A575D">
      <w:pPr>
        <w:pStyle w:val="Header"/>
        <w:tabs>
          <w:tab w:val="clear" w:pos="4320"/>
          <w:tab w:val="clear" w:pos="8640"/>
        </w:tabs>
        <w:ind w:left="720"/>
        <w:jc w:val="both"/>
        <w:rPr>
          <w:rFonts w:cs="Arial"/>
          <w:sz w:val="22"/>
          <w:szCs w:val="22"/>
        </w:rPr>
      </w:pPr>
    </w:p>
    <w:p w14:paraId="75BD075B" w14:textId="77777777" w:rsidR="00553AC6" w:rsidRPr="006F43F6" w:rsidRDefault="00553AC6" w:rsidP="005A575D">
      <w:pPr>
        <w:pStyle w:val="Header"/>
        <w:tabs>
          <w:tab w:val="clear" w:pos="4320"/>
          <w:tab w:val="clear" w:pos="8640"/>
        </w:tabs>
        <w:ind w:left="720"/>
        <w:jc w:val="both"/>
        <w:rPr>
          <w:rFonts w:cs="Arial"/>
          <w:sz w:val="22"/>
          <w:szCs w:val="22"/>
        </w:rPr>
      </w:pPr>
    </w:p>
    <w:p w14:paraId="6FD03706" w14:textId="77777777" w:rsidR="00D42B74" w:rsidRPr="006F43F6" w:rsidRDefault="00CF5554" w:rsidP="00D7003E">
      <w:pPr>
        <w:pStyle w:val="Heading3"/>
        <w:spacing w:before="0"/>
        <w:ind w:left="360"/>
        <w:rPr>
          <w:sz w:val="22"/>
          <w:szCs w:val="22"/>
          <w:u w:val="single"/>
        </w:rPr>
      </w:pPr>
      <w:r w:rsidRPr="006F43F6">
        <w:rPr>
          <w:sz w:val="22"/>
          <w:szCs w:val="22"/>
        </w:rPr>
        <w:fldChar w:fldCharType="begin"/>
      </w:r>
      <w:r w:rsidRPr="006F43F6">
        <w:rPr>
          <w:sz w:val="22"/>
          <w:szCs w:val="22"/>
        </w:rPr>
        <w:instrText xml:space="preserve"> FILLIN   \* MERGEFORMAT </w:instrText>
      </w:r>
      <w:r w:rsidRPr="006F43F6">
        <w:rPr>
          <w:sz w:val="22"/>
          <w:szCs w:val="22"/>
        </w:rPr>
        <w:fldChar w:fldCharType="end"/>
      </w:r>
      <w:r w:rsidR="00D42B74" w:rsidRPr="006F43F6">
        <w:rPr>
          <w:sz w:val="22"/>
          <w:szCs w:val="22"/>
          <w:u w:val="single"/>
        </w:rPr>
        <w:t>Large Family Units</w:t>
      </w:r>
    </w:p>
    <w:p w14:paraId="21DBE2E2" w14:textId="77777777" w:rsidR="00AA5A39" w:rsidRPr="006F43F6" w:rsidRDefault="00AA5A39" w:rsidP="00195E6C">
      <w:pPr>
        <w:ind w:left="360"/>
        <w:rPr>
          <w:sz w:val="22"/>
          <w:szCs w:val="22"/>
        </w:rPr>
      </w:pPr>
    </w:p>
    <w:p w14:paraId="0B9BBBC4" w14:textId="2A68A868" w:rsidR="00D42B74" w:rsidRPr="00633AB4" w:rsidRDefault="009E00D2" w:rsidP="009E00D2">
      <w:pPr>
        <w:pStyle w:val="BodyText"/>
        <w:ind w:left="1260" w:hanging="900"/>
        <w:rPr>
          <w:rFonts w:cs="Arial"/>
          <w:sz w:val="22"/>
          <w:szCs w:val="22"/>
        </w:rPr>
      </w:pPr>
      <w:r>
        <w:rPr>
          <w:rFonts w:cs="Arial"/>
          <w:sz w:val="22"/>
          <w:szCs w:val="22"/>
        </w:rPr>
        <w:t>______</w:t>
      </w:r>
      <w:r>
        <w:rPr>
          <w:rFonts w:cs="Arial"/>
          <w:sz w:val="22"/>
          <w:szCs w:val="22"/>
        </w:rPr>
        <w:tab/>
      </w:r>
      <w:r w:rsidR="00D42B74" w:rsidRPr="006F43F6">
        <w:rPr>
          <w:rFonts w:cs="Arial"/>
          <w:sz w:val="22"/>
          <w:szCs w:val="22"/>
        </w:rPr>
        <w:t xml:space="preserve">As the </w:t>
      </w:r>
      <w:r w:rsidR="00FC0EC7">
        <w:rPr>
          <w:rFonts w:cs="Arial"/>
          <w:sz w:val="22"/>
          <w:szCs w:val="22"/>
        </w:rPr>
        <w:t>DESIGN ARCHITECT</w:t>
      </w:r>
      <w:r w:rsidR="00D42B74" w:rsidRPr="006F43F6">
        <w:rPr>
          <w:rFonts w:cs="Arial"/>
          <w:sz w:val="22"/>
          <w:szCs w:val="22"/>
        </w:rPr>
        <w:t xml:space="preserve">, I hereby certify that I either have designed or will design the referenced general occupancy development to include the following percentage of </w:t>
      </w:r>
      <w:r w:rsidR="00607208" w:rsidRPr="00633AB4">
        <w:rPr>
          <w:rFonts w:cs="Arial"/>
          <w:sz w:val="22"/>
          <w:szCs w:val="22"/>
        </w:rPr>
        <w:t xml:space="preserve">affordable </w:t>
      </w:r>
      <w:r w:rsidR="00D42B74" w:rsidRPr="00633AB4">
        <w:rPr>
          <w:rFonts w:cs="Arial"/>
          <w:sz w:val="22"/>
          <w:szCs w:val="22"/>
        </w:rPr>
        <w:t>units with three or more bedrooms:</w:t>
      </w:r>
    </w:p>
    <w:p w14:paraId="707F0280" w14:textId="77777777" w:rsidR="000A2BA1" w:rsidRPr="006F43F6" w:rsidRDefault="000A2BA1" w:rsidP="00195E6C">
      <w:pPr>
        <w:pStyle w:val="BodyText"/>
        <w:ind w:left="360"/>
        <w:rPr>
          <w:rFonts w:cs="Arial"/>
          <w:sz w:val="22"/>
          <w:szCs w:val="22"/>
        </w:rPr>
      </w:pPr>
    </w:p>
    <w:p w14:paraId="538FE076" w14:textId="77777777" w:rsidR="000A2BA1" w:rsidRPr="006F43F6" w:rsidRDefault="000A2BA1" w:rsidP="00195E6C">
      <w:pPr>
        <w:pStyle w:val="BodyText"/>
        <w:ind w:left="360"/>
        <w:rPr>
          <w:rFonts w:cs="Arial"/>
          <w:sz w:val="22"/>
          <w:szCs w:val="22"/>
        </w:rPr>
      </w:pPr>
      <w:r w:rsidRPr="006F43F6">
        <w:rPr>
          <w:rFonts w:cs="Arial"/>
          <w:sz w:val="22"/>
          <w:szCs w:val="22"/>
        </w:rPr>
        <w:t>*High rise developments and senior housing cannot qualify for this category.</w:t>
      </w:r>
    </w:p>
    <w:p w14:paraId="51A2E15D" w14:textId="2093F6C1" w:rsidR="00D42B74" w:rsidRDefault="00D42B74" w:rsidP="00195E6C">
      <w:pPr>
        <w:pStyle w:val="BodyText"/>
        <w:ind w:left="360"/>
        <w:rPr>
          <w:rFonts w:cs="Arial"/>
          <w:sz w:val="22"/>
          <w:szCs w:val="22"/>
        </w:rPr>
      </w:pPr>
    </w:p>
    <w:p w14:paraId="676E0561" w14:textId="77777777" w:rsidR="009E00D2" w:rsidRPr="006F43F6" w:rsidRDefault="009E00D2" w:rsidP="00195E6C">
      <w:pPr>
        <w:pStyle w:val="BodyText"/>
        <w:ind w:left="360"/>
        <w:rPr>
          <w:rFonts w:cs="Arial"/>
          <w:sz w:val="22"/>
          <w:szCs w:val="22"/>
        </w:rPr>
      </w:pPr>
    </w:p>
    <w:p w14:paraId="302E5FE2" w14:textId="6D16FC61" w:rsidR="009E00D2" w:rsidRPr="009E00D2" w:rsidRDefault="009E00D2" w:rsidP="009E00D2">
      <w:pPr>
        <w:spacing w:after="120"/>
        <w:ind w:left="1800" w:firstLine="360"/>
        <w:rPr>
          <w:rFonts w:ascii="Arial" w:hAnsi="Arial" w:cs="Arial"/>
          <w:b/>
          <w:sz w:val="22"/>
          <w:szCs w:val="22"/>
        </w:rPr>
      </w:pPr>
      <w:r>
        <w:rPr>
          <w:rFonts w:ascii="Arial" w:hAnsi="Arial" w:cs="Arial"/>
          <w:b/>
          <w:sz w:val="22"/>
          <w:szCs w:val="22"/>
        </w:rPr>
        <w:t xml:space="preserve">                  </w:t>
      </w:r>
      <w:r w:rsidRPr="009E00D2">
        <w:rPr>
          <w:rFonts w:ascii="Arial" w:hAnsi="Arial" w:cs="Arial"/>
          <w:b/>
          <w:sz w:val="22"/>
          <w:szCs w:val="22"/>
        </w:rPr>
        <w:t>Urban</w:t>
      </w:r>
      <w:r w:rsidRPr="009E00D2">
        <w:rPr>
          <w:rFonts w:ascii="Arial" w:hAnsi="Arial" w:cs="Arial"/>
          <w:b/>
          <w:sz w:val="22"/>
          <w:szCs w:val="22"/>
        </w:rPr>
        <w:tab/>
      </w:r>
      <w:r w:rsidRPr="009E00D2">
        <w:rPr>
          <w:rFonts w:ascii="Arial" w:hAnsi="Arial" w:cs="Arial"/>
          <w:sz w:val="22"/>
          <w:szCs w:val="22"/>
        </w:rPr>
        <w:t xml:space="preserve">   </w:t>
      </w:r>
      <w:r>
        <w:rPr>
          <w:rFonts w:ascii="Arial" w:hAnsi="Arial" w:cs="Arial"/>
          <w:sz w:val="22"/>
          <w:szCs w:val="22"/>
        </w:rPr>
        <w:tab/>
        <w:t xml:space="preserve">   </w:t>
      </w:r>
      <w:r w:rsidRPr="009E00D2">
        <w:rPr>
          <w:rFonts w:ascii="Arial" w:hAnsi="Arial" w:cs="Arial"/>
          <w:b/>
          <w:sz w:val="22"/>
          <w:szCs w:val="22"/>
        </w:rPr>
        <w:t>Suburban/Rural</w:t>
      </w:r>
    </w:p>
    <w:tbl>
      <w:tblPr>
        <w:tblW w:w="0" w:type="auto"/>
        <w:jc w:val="center"/>
        <w:tblLayout w:type="fixed"/>
        <w:tblLook w:val="0000" w:firstRow="0" w:lastRow="0" w:firstColumn="0" w:lastColumn="0" w:noHBand="0" w:noVBand="0"/>
      </w:tblPr>
      <w:tblGrid>
        <w:gridCol w:w="2239"/>
        <w:gridCol w:w="244"/>
        <w:gridCol w:w="2289"/>
      </w:tblGrid>
      <w:tr w:rsidR="009E00D2" w:rsidRPr="009E00D2" w14:paraId="7F308B27" w14:textId="77777777" w:rsidTr="009E00D2">
        <w:trPr>
          <w:jc w:val="center"/>
        </w:trPr>
        <w:tc>
          <w:tcPr>
            <w:tcW w:w="2239" w:type="dxa"/>
          </w:tcPr>
          <w:p w14:paraId="7E213DA2" w14:textId="77777777" w:rsidR="009E00D2" w:rsidRPr="009E00D2" w:rsidRDefault="009E00D2" w:rsidP="009E00D2">
            <w:pPr>
              <w:ind w:left="28"/>
              <w:jc w:val="center"/>
              <w:rPr>
                <w:rFonts w:ascii="Arial" w:hAnsi="Arial" w:cs="Arial"/>
                <w:b/>
                <w:sz w:val="22"/>
                <w:szCs w:val="22"/>
                <w:u w:val="single"/>
              </w:rPr>
            </w:pPr>
            <w:r w:rsidRPr="009E00D2">
              <w:rPr>
                <w:rFonts w:ascii="Arial" w:hAnsi="Arial" w:cs="Arial"/>
                <w:b/>
                <w:sz w:val="22"/>
                <w:szCs w:val="22"/>
                <w:u w:val="single"/>
              </w:rPr>
              <w:t>Percentage</w:t>
            </w:r>
          </w:p>
        </w:tc>
        <w:tc>
          <w:tcPr>
            <w:tcW w:w="244" w:type="dxa"/>
          </w:tcPr>
          <w:p w14:paraId="1725A550" w14:textId="050A445E" w:rsidR="009E00D2" w:rsidRPr="009E00D2" w:rsidRDefault="009E00D2" w:rsidP="009E00D2">
            <w:pPr>
              <w:jc w:val="center"/>
              <w:rPr>
                <w:rFonts w:ascii="Arial" w:hAnsi="Arial" w:cs="Arial"/>
                <w:b/>
                <w:sz w:val="22"/>
                <w:szCs w:val="22"/>
                <w:u w:val="single"/>
              </w:rPr>
            </w:pPr>
          </w:p>
        </w:tc>
        <w:tc>
          <w:tcPr>
            <w:tcW w:w="2289" w:type="dxa"/>
          </w:tcPr>
          <w:p w14:paraId="1A43B15A" w14:textId="77777777" w:rsidR="009E00D2" w:rsidRPr="009E00D2" w:rsidRDefault="009E00D2" w:rsidP="009E00D2">
            <w:pPr>
              <w:jc w:val="center"/>
              <w:rPr>
                <w:rFonts w:ascii="Arial" w:hAnsi="Arial" w:cs="Arial"/>
                <w:b/>
                <w:sz w:val="22"/>
                <w:szCs w:val="22"/>
                <w:u w:val="single"/>
              </w:rPr>
            </w:pPr>
            <w:r w:rsidRPr="009E00D2">
              <w:rPr>
                <w:rFonts w:ascii="Arial" w:hAnsi="Arial" w:cs="Arial"/>
                <w:b/>
                <w:sz w:val="22"/>
                <w:szCs w:val="22"/>
                <w:u w:val="single"/>
              </w:rPr>
              <w:t>Percentage</w:t>
            </w:r>
          </w:p>
        </w:tc>
      </w:tr>
      <w:tr w:rsidR="009E00D2" w:rsidRPr="009E00D2" w14:paraId="7D0C0AEC" w14:textId="77777777" w:rsidTr="009E00D2">
        <w:trPr>
          <w:jc w:val="center"/>
        </w:trPr>
        <w:tc>
          <w:tcPr>
            <w:tcW w:w="2239" w:type="dxa"/>
          </w:tcPr>
          <w:p w14:paraId="04574E15"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&gt;15-20%</w:t>
            </w:r>
          </w:p>
        </w:tc>
        <w:tc>
          <w:tcPr>
            <w:tcW w:w="244" w:type="dxa"/>
          </w:tcPr>
          <w:p w14:paraId="5AB1DEE4" w14:textId="75ED887C" w:rsidR="009E00D2" w:rsidRPr="009E00D2" w:rsidRDefault="009E00D2" w:rsidP="009E00D2">
            <w:pPr>
              <w:jc w:val="center"/>
              <w:rPr>
                <w:rFonts w:ascii="Arial" w:hAnsi="Arial" w:cs="Arial"/>
                <w:sz w:val="22"/>
                <w:szCs w:val="22"/>
              </w:rPr>
            </w:pPr>
          </w:p>
        </w:tc>
        <w:tc>
          <w:tcPr>
            <w:tcW w:w="2289" w:type="dxa"/>
          </w:tcPr>
          <w:p w14:paraId="74C0B933"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&gt;10-15%</w:t>
            </w:r>
          </w:p>
        </w:tc>
      </w:tr>
      <w:tr w:rsidR="009E00D2" w:rsidRPr="009E00D2" w14:paraId="7951357B" w14:textId="77777777" w:rsidTr="009E00D2">
        <w:trPr>
          <w:jc w:val="center"/>
        </w:trPr>
        <w:tc>
          <w:tcPr>
            <w:tcW w:w="2239" w:type="dxa"/>
          </w:tcPr>
          <w:p w14:paraId="520BF047"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&gt;20-25%</w:t>
            </w:r>
          </w:p>
        </w:tc>
        <w:tc>
          <w:tcPr>
            <w:tcW w:w="244" w:type="dxa"/>
          </w:tcPr>
          <w:p w14:paraId="39CDFCE8" w14:textId="349A020C" w:rsidR="009E00D2" w:rsidRPr="009E00D2" w:rsidRDefault="009E00D2" w:rsidP="009E00D2">
            <w:pPr>
              <w:jc w:val="center"/>
              <w:rPr>
                <w:rFonts w:ascii="Arial" w:hAnsi="Arial" w:cs="Arial"/>
                <w:sz w:val="22"/>
                <w:szCs w:val="22"/>
              </w:rPr>
            </w:pPr>
          </w:p>
        </w:tc>
        <w:tc>
          <w:tcPr>
            <w:tcW w:w="2289" w:type="dxa"/>
          </w:tcPr>
          <w:p w14:paraId="2E6C14B1"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&gt;15-20%</w:t>
            </w:r>
          </w:p>
        </w:tc>
      </w:tr>
      <w:tr w:rsidR="009E00D2" w:rsidRPr="009E00D2" w14:paraId="1EDB5E7B" w14:textId="77777777" w:rsidTr="009E00D2">
        <w:trPr>
          <w:jc w:val="center"/>
        </w:trPr>
        <w:tc>
          <w:tcPr>
            <w:tcW w:w="2239" w:type="dxa"/>
          </w:tcPr>
          <w:p w14:paraId="3B7DAC37"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&gt;25%</w:t>
            </w:r>
          </w:p>
        </w:tc>
        <w:tc>
          <w:tcPr>
            <w:tcW w:w="244" w:type="dxa"/>
          </w:tcPr>
          <w:p w14:paraId="6446B834" w14:textId="134D49B9" w:rsidR="009E00D2" w:rsidRPr="009E00D2" w:rsidRDefault="009E00D2" w:rsidP="009E00D2">
            <w:pPr>
              <w:jc w:val="center"/>
              <w:rPr>
                <w:rFonts w:ascii="Arial" w:hAnsi="Arial" w:cs="Arial"/>
                <w:sz w:val="22"/>
                <w:szCs w:val="22"/>
              </w:rPr>
            </w:pPr>
          </w:p>
        </w:tc>
        <w:tc>
          <w:tcPr>
            <w:tcW w:w="2289" w:type="dxa"/>
          </w:tcPr>
          <w:p w14:paraId="08157CE2" w14:textId="77777777" w:rsidR="009E00D2" w:rsidRPr="009E00D2" w:rsidRDefault="009E00D2" w:rsidP="009E00D2">
            <w:pPr>
              <w:jc w:val="center"/>
              <w:rPr>
                <w:rFonts w:ascii="Arial" w:hAnsi="Arial" w:cs="Arial"/>
                <w:sz w:val="22"/>
                <w:szCs w:val="22"/>
              </w:rPr>
            </w:pPr>
            <w:r w:rsidRPr="009E00D2">
              <w:rPr>
                <w:rFonts w:ascii="Arial" w:hAnsi="Arial" w:cs="Arial"/>
                <w:sz w:val="22"/>
                <w:szCs w:val="22"/>
              </w:rPr>
              <w:t>&gt;20%</w:t>
            </w:r>
          </w:p>
        </w:tc>
      </w:tr>
    </w:tbl>
    <w:p w14:paraId="60C463A8" w14:textId="77777777" w:rsidR="009E00D2" w:rsidRPr="009E00D2" w:rsidRDefault="009E00D2" w:rsidP="009E00D2">
      <w:pPr>
        <w:ind w:left="720"/>
        <w:rPr>
          <w:rFonts w:ascii="Arial" w:hAnsi="Arial" w:cs="Arial"/>
          <w:sz w:val="22"/>
          <w:szCs w:val="22"/>
        </w:rPr>
      </w:pPr>
    </w:p>
    <w:p w14:paraId="69300F1A" w14:textId="77777777" w:rsidR="009E00D2" w:rsidRPr="00633AB4" w:rsidRDefault="009E00D2" w:rsidP="009E00D2">
      <w:pPr>
        <w:spacing w:after="120"/>
        <w:ind w:left="1440" w:hanging="360"/>
        <w:jc w:val="both"/>
        <w:rPr>
          <w:rFonts w:ascii="Arial" w:hAnsi="Arial" w:cs="Arial"/>
          <w:sz w:val="22"/>
          <w:szCs w:val="22"/>
        </w:rPr>
      </w:pPr>
      <w:r w:rsidRPr="00633AB4">
        <w:rPr>
          <w:rFonts w:ascii="Arial" w:hAnsi="Arial" w:cs="Arial"/>
          <w:sz w:val="22"/>
          <w:szCs w:val="22"/>
        </w:rPr>
        <w:t xml:space="preserve">State number of </w:t>
      </w:r>
      <w:proofErr w:type="gramStart"/>
      <w:r w:rsidRPr="00633AB4">
        <w:rPr>
          <w:rFonts w:ascii="Arial" w:hAnsi="Arial" w:cs="Arial"/>
          <w:sz w:val="22"/>
          <w:szCs w:val="22"/>
        </w:rPr>
        <w:t>three or more bedroom</w:t>
      </w:r>
      <w:proofErr w:type="gramEnd"/>
      <w:r w:rsidRPr="00633AB4">
        <w:rPr>
          <w:rFonts w:ascii="Arial" w:hAnsi="Arial" w:cs="Arial"/>
          <w:sz w:val="22"/>
          <w:szCs w:val="22"/>
        </w:rPr>
        <w:t xml:space="preserve"> affordable units to be developed:</w:t>
      </w:r>
      <w:r w:rsidRPr="00633AB4">
        <w:rPr>
          <w:rFonts w:ascii="Arial" w:hAnsi="Arial" w:cs="Arial"/>
          <w:sz w:val="22"/>
          <w:szCs w:val="22"/>
        </w:rPr>
        <w:tab/>
        <w:t>_____</w:t>
      </w:r>
    </w:p>
    <w:p w14:paraId="73C047F0" w14:textId="578BA97F" w:rsidR="009E00D2" w:rsidRDefault="009E00D2" w:rsidP="009E00D2">
      <w:pPr>
        <w:spacing w:after="120"/>
        <w:ind w:left="1080"/>
        <w:jc w:val="both"/>
        <w:rPr>
          <w:rFonts w:ascii="Arial" w:hAnsi="Arial" w:cs="Arial"/>
          <w:color w:val="000000"/>
          <w:sz w:val="22"/>
          <w:szCs w:val="22"/>
        </w:rPr>
      </w:pPr>
      <w:r w:rsidRPr="009E00D2">
        <w:rPr>
          <w:rFonts w:ascii="Arial" w:hAnsi="Arial" w:cs="Arial"/>
          <w:color w:val="000000"/>
          <w:sz w:val="22"/>
          <w:szCs w:val="22"/>
        </w:rPr>
        <w:t xml:space="preserve">State percentage of </w:t>
      </w:r>
      <w:proofErr w:type="gramStart"/>
      <w:r w:rsidRPr="009E00D2">
        <w:rPr>
          <w:rFonts w:ascii="Arial" w:hAnsi="Arial" w:cs="Arial"/>
          <w:color w:val="000000"/>
          <w:sz w:val="22"/>
          <w:szCs w:val="22"/>
        </w:rPr>
        <w:t>three or more bedroom</w:t>
      </w:r>
      <w:proofErr w:type="gramEnd"/>
      <w:r w:rsidRPr="009E00D2">
        <w:rPr>
          <w:rFonts w:ascii="Arial" w:hAnsi="Arial" w:cs="Arial"/>
          <w:color w:val="000000"/>
          <w:sz w:val="22"/>
          <w:szCs w:val="22"/>
        </w:rPr>
        <w:t xml:space="preserve"> units to the total number of units in the development:  _____</w:t>
      </w:r>
    </w:p>
    <w:p w14:paraId="23F246D4" w14:textId="77777777" w:rsidR="009E00D2" w:rsidRPr="009E00D2" w:rsidRDefault="009E00D2" w:rsidP="009E00D2">
      <w:pPr>
        <w:spacing w:after="120"/>
        <w:ind w:left="1080"/>
        <w:jc w:val="both"/>
        <w:rPr>
          <w:rFonts w:ascii="Arial" w:hAnsi="Arial" w:cs="Arial"/>
          <w:color w:val="000000"/>
          <w:sz w:val="22"/>
          <w:szCs w:val="22"/>
        </w:rPr>
      </w:pPr>
    </w:p>
    <w:p w14:paraId="44BE1107" w14:textId="77777777" w:rsidR="00D42B74" w:rsidRPr="006F43F6" w:rsidRDefault="00FC0EC7" w:rsidP="00195E6C">
      <w:pPr>
        <w:pStyle w:val="BodyText"/>
        <w:ind w:firstLine="360"/>
        <w:rPr>
          <w:rFonts w:cs="Arial"/>
          <w:b/>
          <w:sz w:val="22"/>
          <w:szCs w:val="22"/>
        </w:rPr>
      </w:pPr>
      <w:r>
        <w:rPr>
          <w:rFonts w:cs="Arial"/>
          <w:b/>
          <w:sz w:val="22"/>
          <w:szCs w:val="22"/>
        </w:rPr>
        <w:t xml:space="preserve">DESIGN </w:t>
      </w:r>
      <w:r w:rsidR="00D42B74" w:rsidRPr="006F43F6">
        <w:rPr>
          <w:rFonts w:cs="Arial"/>
          <w:b/>
          <w:sz w:val="22"/>
          <w:szCs w:val="22"/>
        </w:rPr>
        <w:t>ARCHITECT</w:t>
      </w:r>
    </w:p>
    <w:p w14:paraId="4AA019AD" w14:textId="77777777" w:rsidR="00D42B74" w:rsidRPr="006F43F6" w:rsidRDefault="00D42B74" w:rsidP="00D42B74">
      <w:pPr>
        <w:pStyle w:val="BodyText"/>
        <w:rPr>
          <w:rFonts w:cs="Arial"/>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403A3CC4" w14:textId="77777777">
        <w:trPr>
          <w:trHeight w:val="392"/>
        </w:trPr>
        <w:tc>
          <w:tcPr>
            <w:tcW w:w="1098" w:type="dxa"/>
          </w:tcPr>
          <w:p w14:paraId="7B05DD68"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2B0BDDA3"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01427DA0"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6EDA1A92"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w:t>
            </w:r>
          </w:p>
        </w:tc>
      </w:tr>
      <w:tr w:rsidR="006F43F6" w:rsidRPr="006F43F6" w14:paraId="262F6B8A" w14:textId="77777777" w:rsidTr="008E3349">
        <w:trPr>
          <w:trHeight w:val="393"/>
        </w:trPr>
        <w:tc>
          <w:tcPr>
            <w:tcW w:w="1098" w:type="dxa"/>
          </w:tcPr>
          <w:p w14:paraId="1539F59C" w14:textId="77777777" w:rsidR="00D42B74" w:rsidRPr="006F43F6" w:rsidRDefault="00D42B74" w:rsidP="007E3AEF">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6B90234F" w14:textId="77777777" w:rsidR="00D42B74" w:rsidRPr="006F43F6" w:rsidRDefault="00D7003E"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13A76C09" w14:textId="77777777" w:rsidR="00D42B74" w:rsidRPr="006F43F6" w:rsidRDefault="00D42B74" w:rsidP="007E3AEF">
            <w:pPr>
              <w:pStyle w:val="Header"/>
              <w:tabs>
                <w:tab w:val="clear" w:pos="4320"/>
                <w:tab w:val="clear" w:pos="8640"/>
              </w:tabs>
              <w:spacing w:before="120"/>
              <w:rPr>
                <w:rFonts w:cs="Arial"/>
                <w:sz w:val="22"/>
                <w:szCs w:val="22"/>
              </w:rPr>
            </w:pPr>
          </w:p>
        </w:tc>
        <w:tc>
          <w:tcPr>
            <w:tcW w:w="2232" w:type="dxa"/>
          </w:tcPr>
          <w:p w14:paraId="18E8631F" w14:textId="77777777" w:rsidR="00D42B74" w:rsidRPr="006F43F6" w:rsidRDefault="00D42B74" w:rsidP="007E3AEF">
            <w:pPr>
              <w:pStyle w:val="Header"/>
              <w:tabs>
                <w:tab w:val="clear" w:pos="4320"/>
                <w:tab w:val="clear" w:pos="8640"/>
              </w:tabs>
              <w:spacing w:before="120"/>
              <w:rPr>
                <w:rFonts w:cs="Arial"/>
                <w:sz w:val="22"/>
                <w:szCs w:val="22"/>
              </w:rPr>
            </w:pPr>
          </w:p>
        </w:tc>
      </w:tr>
      <w:tr w:rsidR="008E3349" w:rsidRPr="006F43F6" w14:paraId="11608945" w14:textId="77777777">
        <w:trPr>
          <w:trHeight w:val="393"/>
        </w:trPr>
        <w:tc>
          <w:tcPr>
            <w:tcW w:w="1098" w:type="dxa"/>
            <w:tcBorders>
              <w:bottom w:val="nil"/>
            </w:tcBorders>
          </w:tcPr>
          <w:p w14:paraId="043D475B" w14:textId="77777777" w:rsidR="008E3349" w:rsidRPr="006F43F6" w:rsidRDefault="008E3349" w:rsidP="007E3AEF">
            <w:pPr>
              <w:pStyle w:val="Header"/>
              <w:tabs>
                <w:tab w:val="clear" w:pos="4320"/>
                <w:tab w:val="clear" w:pos="8640"/>
              </w:tabs>
              <w:spacing w:before="120"/>
              <w:rPr>
                <w:rFonts w:cs="Arial"/>
                <w:sz w:val="22"/>
                <w:szCs w:val="22"/>
              </w:rPr>
            </w:pPr>
            <w:r w:rsidRPr="006F43F6">
              <w:rPr>
                <w:rFonts w:cs="Arial"/>
                <w:sz w:val="22"/>
                <w:szCs w:val="22"/>
              </w:rPr>
              <w:t>Firm</w:t>
            </w:r>
          </w:p>
        </w:tc>
        <w:tc>
          <w:tcPr>
            <w:tcW w:w="4860" w:type="dxa"/>
          </w:tcPr>
          <w:p w14:paraId="3DE726B4" w14:textId="77777777" w:rsidR="008E3349" w:rsidRPr="006F43F6" w:rsidRDefault="008E3349" w:rsidP="007E3AEF">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67C4AD84" w14:textId="77777777" w:rsidR="008E3349" w:rsidRPr="006F43F6" w:rsidRDefault="008E3349" w:rsidP="007E3AEF">
            <w:pPr>
              <w:pStyle w:val="Header"/>
              <w:tabs>
                <w:tab w:val="clear" w:pos="4320"/>
                <w:tab w:val="clear" w:pos="8640"/>
              </w:tabs>
              <w:spacing w:before="120"/>
              <w:rPr>
                <w:rFonts w:cs="Arial"/>
                <w:sz w:val="22"/>
                <w:szCs w:val="22"/>
              </w:rPr>
            </w:pPr>
          </w:p>
        </w:tc>
        <w:tc>
          <w:tcPr>
            <w:tcW w:w="2232" w:type="dxa"/>
            <w:tcBorders>
              <w:bottom w:val="nil"/>
            </w:tcBorders>
          </w:tcPr>
          <w:p w14:paraId="7F4190E4" w14:textId="77777777" w:rsidR="008E3349" w:rsidRPr="006F43F6" w:rsidRDefault="008E3349" w:rsidP="007E3AEF">
            <w:pPr>
              <w:pStyle w:val="Header"/>
              <w:tabs>
                <w:tab w:val="clear" w:pos="4320"/>
                <w:tab w:val="clear" w:pos="8640"/>
              </w:tabs>
              <w:spacing w:before="120"/>
              <w:rPr>
                <w:rFonts w:cs="Arial"/>
                <w:sz w:val="22"/>
                <w:szCs w:val="22"/>
              </w:rPr>
            </w:pPr>
          </w:p>
        </w:tc>
      </w:tr>
    </w:tbl>
    <w:p w14:paraId="3F7EDB15" w14:textId="77777777" w:rsidR="009E3E8C" w:rsidRPr="006F43F6" w:rsidRDefault="009E3E8C" w:rsidP="00D42B74">
      <w:pPr>
        <w:rPr>
          <w:rFonts w:ascii="Arial" w:hAnsi="Arial" w:cs="Arial"/>
          <w:sz w:val="22"/>
          <w:szCs w:val="22"/>
        </w:rPr>
      </w:pPr>
    </w:p>
    <w:p w14:paraId="00A78542" w14:textId="77777777" w:rsidR="00D42B74" w:rsidRPr="006F43F6" w:rsidRDefault="00D42B74" w:rsidP="00195E6C">
      <w:pPr>
        <w:ind w:left="360"/>
        <w:rPr>
          <w:rFonts w:ascii="Arial" w:hAnsi="Arial" w:cs="Arial"/>
          <w:b/>
          <w:sz w:val="22"/>
          <w:szCs w:val="22"/>
        </w:rPr>
      </w:pPr>
      <w:r w:rsidRPr="006F43F6">
        <w:rPr>
          <w:rFonts w:ascii="Arial" w:hAnsi="Arial" w:cs="Arial"/>
          <w:b/>
          <w:sz w:val="22"/>
          <w:szCs w:val="22"/>
        </w:rPr>
        <w:t>Acknowledged and Accepted by the APPLICANT</w:t>
      </w:r>
      <w:r w:rsidR="005A37EB" w:rsidRPr="006F43F6">
        <w:rPr>
          <w:rFonts w:ascii="Arial" w:hAnsi="Arial" w:cs="Arial"/>
          <w:b/>
          <w:sz w:val="22"/>
          <w:szCs w:val="22"/>
        </w:rPr>
        <w:t>(S)</w:t>
      </w:r>
    </w:p>
    <w:p w14:paraId="35AFD32C" w14:textId="77777777" w:rsidR="00D42B74" w:rsidRPr="006F43F6" w:rsidRDefault="00D42B74" w:rsidP="00D42B74">
      <w:pPr>
        <w:rPr>
          <w:rFonts w:ascii="Arial" w:hAnsi="Arial" w:cs="Arial"/>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59ED0DFD" w14:textId="77777777">
        <w:trPr>
          <w:trHeight w:val="392"/>
        </w:trPr>
        <w:tc>
          <w:tcPr>
            <w:tcW w:w="1098" w:type="dxa"/>
          </w:tcPr>
          <w:p w14:paraId="3545208B"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37FE4678"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30E2387F"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719E1DE0"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w:t>
            </w:r>
          </w:p>
        </w:tc>
      </w:tr>
      <w:tr w:rsidR="00D7003E" w:rsidRPr="006F43F6" w14:paraId="420C030A" w14:textId="77777777">
        <w:trPr>
          <w:trHeight w:val="393"/>
        </w:trPr>
        <w:tc>
          <w:tcPr>
            <w:tcW w:w="1098" w:type="dxa"/>
            <w:tcBorders>
              <w:bottom w:val="nil"/>
            </w:tcBorders>
          </w:tcPr>
          <w:p w14:paraId="763E873C"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57D71151" w14:textId="77777777" w:rsidR="00D7003E" w:rsidRPr="006F43F6" w:rsidRDefault="00D7003E" w:rsidP="00A80791">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70C02877" w14:textId="77777777" w:rsidR="00D7003E" w:rsidRPr="006F43F6" w:rsidRDefault="00D7003E" w:rsidP="00A80791">
            <w:pPr>
              <w:pStyle w:val="Header"/>
              <w:tabs>
                <w:tab w:val="clear" w:pos="4320"/>
                <w:tab w:val="clear" w:pos="8640"/>
              </w:tabs>
              <w:spacing w:before="120"/>
              <w:rPr>
                <w:rFonts w:cs="Arial"/>
                <w:sz w:val="22"/>
                <w:szCs w:val="22"/>
              </w:rPr>
            </w:pPr>
          </w:p>
        </w:tc>
        <w:tc>
          <w:tcPr>
            <w:tcW w:w="2232" w:type="dxa"/>
            <w:tcBorders>
              <w:bottom w:val="nil"/>
            </w:tcBorders>
          </w:tcPr>
          <w:p w14:paraId="16DD477B" w14:textId="77777777" w:rsidR="00D7003E" w:rsidRPr="006F43F6" w:rsidRDefault="00D7003E" w:rsidP="00A80791">
            <w:pPr>
              <w:pStyle w:val="Header"/>
              <w:tabs>
                <w:tab w:val="clear" w:pos="4320"/>
                <w:tab w:val="clear" w:pos="8640"/>
              </w:tabs>
              <w:spacing w:before="120"/>
              <w:rPr>
                <w:rFonts w:cs="Arial"/>
                <w:sz w:val="22"/>
                <w:szCs w:val="22"/>
              </w:rPr>
            </w:pPr>
          </w:p>
        </w:tc>
      </w:tr>
    </w:tbl>
    <w:p w14:paraId="61DD69CD" w14:textId="77777777" w:rsidR="00442B16" w:rsidRPr="006F43F6" w:rsidRDefault="00442B16" w:rsidP="009E3E8C">
      <w:pPr>
        <w:rPr>
          <w:sz w:val="22"/>
          <w:szCs w:val="22"/>
        </w:rPr>
      </w:pPr>
    </w:p>
    <w:tbl>
      <w:tblPr>
        <w:tblW w:w="9360" w:type="dxa"/>
        <w:tblInd w:w="468" w:type="dxa"/>
        <w:tblLayout w:type="fixed"/>
        <w:tblLook w:val="0000" w:firstRow="0" w:lastRow="0" w:firstColumn="0" w:lastColumn="0" w:noHBand="0" w:noVBand="0"/>
      </w:tblPr>
      <w:tblGrid>
        <w:gridCol w:w="1098"/>
        <w:gridCol w:w="4860"/>
        <w:gridCol w:w="1170"/>
        <w:gridCol w:w="2232"/>
      </w:tblGrid>
      <w:tr w:rsidR="006F43F6" w:rsidRPr="006F43F6" w14:paraId="15A6AE81" w14:textId="77777777" w:rsidTr="004266EC">
        <w:trPr>
          <w:trHeight w:val="392"/>
        </w:trPr>
        <w:tc>
          <w:tcPr>
            <w:tcW w:w="1098" w:type="dxa"/>
          </w:tcPr>
          <w:p w14:paraId="0630CF25"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Signed:</w:t>
            </w:r>
          </w:p>
        </w:tc>
        <w:tc>
          <w:tcPr>
            <w:tcW w:w="4860" w:type="dxa"/>
          </w:tcPr>
          <w:p w14:paraId="1987609D"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Pr>
          <w:p w14:paraId="799213EA"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Date:</w:t>
            </w:r>
          </w:p>
        </w:tc>
        <w:tc>
          <w:tcPr>
            <w:tcW w:w="2232" w:type="dxa"/>
          </w:tcPr>
          <w:p w14:paraId="7412F0A4"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w:t>
            </w:r>
          </w:p>
        </w:tc>
      </w:tr>
      <w:tr w:rsidR="006F43F6" w:rsidRPr="006F43F6" w14:paraId="6FA4B319" w14:textId="77777777" w:rsidTr="004266EC">
        <w:trPr>
          <w:trHeight w:val="393"/>
        </w:trPr>
        <w:tc>
          <w:tcPr>
            <w:tcW w:w="1098" w:type="dxa"/>
            <w:tcBorders>
              <w:bottom w:val="nil"/>
            </w:tcBorders>
          </w:tcPr>
          <w:p w14:paraId="36814622"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Print:</w:t>
            </w:r>
          </w:p>
        </w:tc>
        <w:tc>
          <w:tcPr>
            <w:tcW w:w="4860" w:type="dxa"/>
          </w:tcPr>
          <w:p w14:paraId="186C53D5" w14:textId="77777777" w:rsidR="005A37EB" w:rsidRPr="006F43F6" w:rsidRDefault="005A37EB" w:rsidP="004266EC">
            <w:pPr>
              <w:pStyle w:val="Header"/>
              <w:tabs>
                <w:tab w:val="clear" w:pos="4320"/>
                <w:tab w:val="clear" w:pos="8640"/>
              </w:tabs>
              <w:spacing w:before="120"/>
              <w:rPr>
                <w:rFonts w:cs="Arial"/>
                <w:sz w:val="22"/>
                <w:szCs w:val="22"/>
              </w:rPr>
            </w:pPr>
            <w:r w:rsidRPr="006F43F6">
              <w:rPr>
                <w:rFonts w:cs="Arial"/>
                <w:sz w:val="22"/>
                <w:szCs w:val="22"/>
              </w:rPr>
              <w:t>__________________________________</w:t>
            </w:r>
          </w:p>
        </w:tc>
        <w:tc>
          <w:tcPr>
            <w:tcW w:w="1170" w:type="dxa"/>
            <w:tcBorders>
              <w:bottom w:val="nil"/>
            </w:tcBorders>
          </w:tcPr>
          <w:p w14:paraId="0ED8BED1" w14:textId="77777777" w:rsidR="005A37EB" w:rsidRPr="006F43F6" w:rsidRDefault="005A37EB" w:rsidP="004266EC">
            <w:pPr>
              <w:pStyle w:val="Header"/>
              <w:tabs>
                <w:tab w:val="clear" w:pos="4320"/>
                <w:tab w:val="clear" w:pos="8640"/>
              </w:tabs>
              <w:spacing w:before="120"/>
              <w:rPr>
                <w:rFonts w:cs="Arial"/>
                <w:sz w:val="22"/>
                <w:szCs w:val="22"/>
              </w:rPr>
            </w:pPr>
          </w:p>
        </w:tc>
        <w:tc>
          <w:tcPr>
            <w:tcW w:w="2232" w:type="dxa"/>
            <w:tcBorders>
              <w:bottom w:val="nil"/>
            </w:tcBorders>
          </w:tcPr>
          <w:p w14:paraId="2C1D0063" w14:textId="77777777" w:rsidR="005A37EB" w:rsidRPr="006F43F6" w:rsidRDefault="005A37EB" w:rsidP="004266EC">
            <w:pPr>
              <w:pStyle w:val="Header"/>
              <w:tabs>
                <w:tab w:val="clear" w:pos="4320"/>
                <w:tab w:val="clear" w:pos="8640"/>
              </w:tabs>
              <w:spacing w:before="120"/>
              <w:rPr>
                <w:rFonts w:cs="Arial"/>
                <w:sz w:val="22"/>
                <w:szCs w:val="22"/>
              </w:rPr>
            </w:pPr>
          </w:p>
        </w:tc>
      </w:tr>
    </w:tbl>
    <w:p w14:paraId="1C77BDD2" w14:textId="77777777" w:rsidR="005A37EB" w:rsidRPr="00EF0B0B" w:rsidRDefault="005A37EB" w:rsidP="009B3D71">
      <w:pPr>
        <w:rPr>
          <w:color w:val="000000"/>
          <w:sz w:val="22"/>
          <w:szCs w:val="22"/>
        </w:rPr>
      </w:pPr>
    </w:p>
    <w:sectPr w:rsidR="005A37EB" w:rsidRPr="00EF0B0B" w:rsidSect="00533249">
      <w:headerReference w:type="default" r:id="rId9"/>
      <w:footerReference w:type="default" r:id="rId10"/>
      <w:pgSz w:w="12240" w:h="15840" w:code="1"/>
      <w:pgMar w:top="864" w:right="1267" w:bottom="864" w:left="1267" w:header="720" w:footer="720" w:gutter="0"/>
      <w:pgNumType w:start="2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848E6" w14:textId="77777777" w:rsidR="00F17B39" w:rsidRDefault="00F17B39">
      <w:r>
        <w:separator/>
      </w:r>
    </w:p>
  </w:endnote>
  <w:endnote w:type="continuationSeparator" w:id="0">
    <w:p w14:paraId="4FB50443" w14:textId="77777777" w:rsidR="00F17B39" w:rsidRDefault="00F1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F26F9" w14:textId="77777777" w:rsidR="00F17B39" w:rsidRPr="006C098C" w:rsidRDefault="00D66F88" w:rsidP="00A51C77">
    <w:pPr>
      <w:pStyle w:val="Footer"/>
      <w:pBdr>
        <w:top w:val="single" w:sz="4" w:space="1" w:color="auto"/>
      </w:pBdr>
      <w:tabs>
        <w:tab w:val="clear" w:pos="8640"/>
        <w:tab w:val="right" w:pos="9720"/>
      </w:tabs>
      <w:rPr>
        <w:rFonts w:ascii="Arial" w:hAnsi="Arial" w:cs="Arial"/>
        <w:smallCaps/>
        <w:sz w:val="20"/>
        <w:szCs w:val="20"/>
      </w:rPr>
    </w:pPr>
    <w:r>
      <w:rPr>
        <w:rFonts w:ascii="Arial" w:hAnsi="Arial" w:cs="Arial"/>
        <w:smallCaps/>
        <w:sz w:val="20"/>
        <w:szCs w:val="20"/>
      </w:rPr>
      <w:t>Tab_08_</w:t>
    </w:r>
    <w:r w:rsidR="00911A04">
      <w:rPr>
        <w:rFonts w:ascii="Arial" w:hAnsi="Arial" w:cs="Arial"/>
        <w:smallCaps/>
        <w:sz w:val="20"/>
        <w:szCs w:val="20"/>
      </w:rPr>
      <w:t xml:space="preserve">02 </w:t>
    </w:r>
    <w:r w:rsidR="00F17B39" w:rsidRPr="006C098C">
      <w:rPr>
        <w:rFonts w:ascii="Arial" w:hAnsi="Arial" w:cs="Arial"/>
        <w:smallCaps/>
        <w:sz w:val="20"/>
        <w:szCs w:val="20"/>
      </w:rPr>
      <w:t>Certification of Selection Criteria</w:t>
    </w:r>
    <w:r w:rsidR="00F17B39" w:rsidRPr="006C098C">
      <w:rPr>
        <w:rFonts w:ascii="Arial" w:hAnsi="Arial" w:cs="Arial"/>
        <w:smallCaps/>
        <w:sz w:val="20"/>
        <w:szCs w:val="20"/>
      </w:rPr>
      <w:tab/>
    </w:r>
    <w:r w:rsidR="00DC4991" w:rsidRPr="006C098C">
      <w:rPr>
        <w:rStyle w:val="PageNumber"/>
        <w:rFonts w:ascii="Arial" w:hAnsi="Arial" w:cs="Arial"/>
        <w:smallCaps/>
        <w:sz w:val="20"/>
        <w:szCs w:val="20"/>
      </w:rPr>
      <w:fldChar w:fldCharType="begin"/>
    </w:r>
    <w:r w:rsidR="00F17B39" w:rsidRPr="006C098C">
      <w:rPr>
        <w:rStyle w:val="PageNumber"/>
        <w:rFonts w:ascii="Arial" w:hAnsi="Arial" w:cs="Arial"/>
        <w:smallCaps/>
        <w:sz w:val="20"/>
        <w:szCs w:val="20"/>
      </w:rPr>
      <w:instrText xml:space="preserve"> PAGE </w:instrText>
    </w:r>
    <w:r w:rsidR="00DC4991" w:rsidRPr="006C098C">
      <w:rPr>
        <w:rStyle w:val="PageNumber"/>
        <w:rFonts w:ascii="Arial" w:hAnsi="Arial" w:cs="Arial"/>
        <w:smallCaps/>
        <w:sz w:val="20"/>
        <w:szCs w:val="20"/>
      </w:rPr>
      <w:fldChar w:fldCharType="separate"/>
    </w:r>
    <w:r w:rsidR="00DD7BA1">
      <w:rPr>
        <w:rStyle w:val="PageNumber"/>
        <w:rFonts w:ascii="Arial" w:hAnsi="Arial" w:cs="Arial"/>
        <w:smallCaps/>
        <w:noProof/>
        <w:sz w:val="20"/>
        <w:szCs w:val="20"/>
      </w:rPr>
      <w:t>209</w:t>
    </w:r>
    <w:r w:rsidR="00DC4991" w:rsidRPr="006C098C">
      <w:rPr>
        <w:rStyle w:val="PageNumbe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9DEF5" w14:textId="77777777" w:rsidR="00F17B39" w:rsidRDefault="00F17B39">
      <w:r>
        <w:separator/>
      </w:r>
    </w:p>
  </w:footnote>
  <w:footnote w:type="continuationSeparator" w:id="0">
    <w:p w14:paraId="39758FE5" w14:textId="77777777" w:rsidR="00F17B39" w:rsidRDefault="00F1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95867" w14:textId="2625A82A" w:rsidR="00F17B39" w:rsidRPr="00CB634C" w:rsidRDefault="00F17B39" w:rsidP="005A575D">
    <w:pPr>
      <w:pStyle w:val="Header"/>
      <w:pBdr>
        <w:bottom w:val="single" w:sz="4" w:space="1" w:color="auto"/>
      </w:pBdr>
    </w:pPr>
    <w:r w:rsidRPr="00CB634C">
      <w:t>PENNSYLVA</w:t>
    </w:r>
    <w:r w:rsidR="00C131AE">
      <w:t>NIA HOUSING FINANCE AGENCY (202</w:t>
    </w:r>
    <w:r w:rsidR="00BD35BB">
      <w:t>5</w:t>
    </w:r>
    <w:r w:rsidRPr="00CB634C">
      <w:t xml:space="preserve"> </w:t>
    </w:r>
    <w:r>
      <w:t xml:space="preserve">UNDERWRITING </w:t>
    </w:r>
    <w:r w:rsidRPr="00CB634C">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31605"/>
    <w:multiLevelType w:val="hybridMultilevel"/>
    <w:tmpl w:val="F3A21C3E"/>
    <w:lvl w:ilvl="0" w:tplc="04090001">
      <w:start w:val="1"/>
      <w:numFmt w:val="bullet"/>
      <w:lvlText w:val=""/>
      <w:lvlJc w:val="left"/>
      <w:pPr>
        <w:ind w:left="2016" w:hanging="360"/>
      </w:pPr>
      <w:rPr>
        <w:rFonts w:ascii="Symbol" w:hAnsi="Symbol" w:hint="default"/>
      </w:rPr>
    </w:lvl>
    <w:lvl w:ilvl="1" w:tplc="04090003">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0A0C17C2"/>
    <w:multiLevelType w:val="hybridMultilevel"/>
    <w:tmpl w:val="B8260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936918"/>
    <w:multiLevelType w:val="hybridMultilevel"/>
    <w:tmpl w:val="9B4C3EB2"/>
    <w:lvl w:ilvl="0" w:tplc="D3AE6E2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F7B16D3"/>
    <w:multiLevelType w:val="hybridMultilevel"/>
    <w:tmpl w:val="60BEB39A"/>
    <w:lvl w:ilvl="0" w:tplc="9E1E5CF4">
      <w:start w:val="3"/>
      <w:numFmt w:val="bullet"/>
      <w:lvlText w:val=""/>
      <w:lvlJc w:val="left"/>
      <w:pPr>
        <w:ind w:left="1440" w:hanging="360"/>
      </w:pPr>
      <w:rPr>
        <w:rFonts w:ascii="Symbol" w:eastAsia="Times New Roman"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97602D2"/>
    <w:multiLevelType w:val="hybridMultilevel"/>
    <w:tmpl w:val="C23061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F85D5C"/>
    <w:multiLevelType w:val="hybridMultilevel"/>
    <w:tmpl w:val="C562CF4A"/>
    <w:lvl w:ilvl="0" w:tplc="0409000F">
      <w:start w:val="1"/>
      <w:numFmt w:val="decimal"/>
      <w:lvlText w:val="%1."/>
      <w:lvlJc w:val="left"/>
      <w:pPr>
        <w:tabs>
          <w:tab w:val="num" w:pos="1295"/>
        </w:tabs>
        <w:ind w:left="1295"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4A950D8"/>
    <w:multiLevelType w:val="hybridMultilevel"/>
    <w:tmpl w:val="88E6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586814">
    <w:abstractNumId w:val="5"/>
  </w:num>
  <w:num w:numId="2" w16cid:durableId="812256858">
    <w:abstractNumId w:val="4"/>
  </w:num>
  <w:num w:numId="3" w16cid:durableId="585311753">
    <w:abstractNumId w:val="3"/>
  </w:num>
  <w:num w:numId="4" w16cid:durableId="65807878">
    <w:abstractNumId w:val="6"/>
  </w:num>
  <w:num w:numId="5" w16cid:durableId="1995722846">
    <w:abstractNumId w:val="1"/>
  </w:num>
  <w:num w:numId="6" w16cid:durableId="1592355021">
    <w:abstractNumId w:val="0"/>
  </w:num>
  <w:num w:numId="7" w16cid:durableId="324894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02609"/>
    <w:rsid w:val="00010D13"/>
    <w:rsid w:val="000273E2"/>
    <w:rsid w:val="0004230D"/>
    <w:rsid w:val="00045BB4"/>
    <w:rsid w:val="000525CF"/>
    <w:rsid w:val="000669A4"/>
    <w:rsid w:val="00070DC3"/>
    <w:rsid w:val="00077559"/>
    <w:rsid w:val="00083E72"/>
    <w:rsid w:val="000848E2"/>
    <w:rsid w:val="000A0BED"/>
    <w:rsid w:val="000A278C"/>
    <w:rsid w:val="000A2BA1"/>
    <w:rsid w:val="000C2310"/>
    <w:rsid w:val="000C3664"/>
    <w:rsid w:val="000F4FAD"/>
    <w:rsid w:val="001004C7"/>
    <w:rsid w:val="00101432"/>
    <w:rsid w:val="00113707"/>
    <w:rsid w:val="00123151"/>
    <w:rsid w:val="001302C2"/>
    <w:rsid w:val="00140D36"/>
    <w:rsid w:val="00156DC6"/>
    <w:rsid w:val="00182251"/>
    <w:rsid w:val="0019578C"/>
    <w:rsid w:val="00195E6C"/>
    <w:rsid w:val="001A250C"/>
    <w:rsid w:val="001B2B8A"/>
    <w:rsid w:val="001C2E7E"/>
    <w:rsid w:val="001C75EB"/>
    <w:rsid w:val="001D7162"/>
    <w:rsid w:val="001E076A"/>
    <w:rsid w:val="001E0A16"/>
    <w:rsid w:val="001E1DEA"/>
    <w:rsid w:val="001F2A9A"/>
    <w:rsid w:val="001F61A3"/>
    <w:rsid w:val="0020201A"/>
    <w:rsid w:val="00204332"/>
    <w:rsid w:val="002064F9"/>
    <w:rsid w:val="00210DFD"/>
    <w:rsid w:val="002355CE"/>
    <w:rsid w:val="00235BA1"/>
    <w:rsid w:val="00236533"/>
    <w:rsid w:val="0025613E"/>
    <w:rsid w:val="0027465A"/>
    <w:rsid w:val="00276551"/>
    <w:rsid w:val="0028135C"/>
    <w:rsid w:val="0029387F"/>
    <w:rsid w:val="002A233F"/>
    <w:rsid w:val="002C2AC0"/>
    <w:rsid w:val="002C5E7C"/>
    <w:rsid w:val="002C6301"/>
    <w:rsid w:val="002D02BB"/>
    <w:rsid w:val="002E20AD"/>
    <w:rsid w:val="002F23E6"/>
    <w:rsid w:val="002F50D4"/>
    <w:rsid w:val="003045D8"/>
    <w:rsid w:val="003173C0"/>
    <w:rsid w:val="00322D42"/>
    <w:rsid w:val="00326BD2"/>
    <w:rsid w:val="00327C74"/>
    <w:rsid w:val="00334C23"/>
    <w:rsid w:val="00340073"/>
    <w:rsid w:val="00341EB1"/>
    <w:rsid w:val="0034452D"/>
    <w:rsid w:val="00347B9E"/>
    <w:rsid w:val="00351C38"/>
    <w:rsid w:val="00360D48"/>
    <w:rsid w:val="00364ACA"/>
    <w:rsid w:val="00372442"/>
    <w:rsid w:val="003817F3"/>
    <w:rsid w:val="00382A96"/>
    <w:rsid w:val="00396EF0"/>
    <w:rsid w:val="003A30F2"/>
    <w:rsid w:val="003A3EF5"/>
    <w:rsid w:val="003A5E77"/>
    <w:rsid w:val="003B17A1"/>
    <w:rsid w:val="003B589C"/>
    <w:rsid w:val="003B5D50"/>
    <w:rsid w:val="003E2F13"/>
    <w:rsid w:val="003E3D70"/>
    <w:rsid w:val="00402611"/>
    <w:rsid w:val="004029EE"/>
    <w:rsid w:val="00417707"/>
    <w:rsid w:val="004266EC"/>
    <w:rsid w:val="004353BF"/>
    <w:rsid w:val="00442B16"/>
    <w:rsid w:val="00447594"/>
    <w:rsid w:val="004476AA"/>
    <w:rsid w:val="00457AD9"/>
    <w:rsid w:val="00464D8A"/>
    <w:rsid w:val="00470814"/>
    <w:rsid w:val="004714CE"/>
    <w:rsid w:val="00483942"/>
    <w:rsid w:val="00491BAA"/>
    <w:rsid w:val="00497889"/>
    <w:rsid w:val="004A5456"/>
    <w:rsid w:val="004B3DB1"/>
    <w:rsid w:val="004B4BAE"/>
    <w:rsid w:val="004B5054"/>
    <w:rsid w:val="004B670D"/>
    <w:rsid w:val="004C1B2F"/>
    <w:rsid w:val="004C23FE"/>
    <w:rsid w:val="004D1FC4"/>
    <w:rsid w:val="004D4FDB"/>
    <w:rsid w:val="004D6EB2"/>
    <w:rsid w:val="004E020E"/>
    <w:rsid w:val="004E7421"/>
    <w:rsid w:val="004F2B31"/>
    <w:rsid w:val="00502728"/>
    <w:rsid w:val="00505DF3"/>
    <w:rsid w:val="0050718C"/>
    <w:rsid w:val="00510F1C"/>
    <w:rsid w:val="00511E4A"/>
    <w:rsid w:val="00516457"/>
    <w:rsid w:val="00533249"/>
    <w:rsid w:val="00541BA0"/>
    <w:rsid w:val="00552530"/>
    <w:rsid w:val="00553AC6"/>
    <w:rsid w:val="005567E9"/>
    <w:rsid w:val="00560A31"/>
    <w:rsid w:val="00566B66"/>
    <w:rsid w:val="00567BF1"/>
    <w:rsid w:val="00570471"/>
    <w:rsid w:val="00570CE3"/>
    <w:rsid w:val="005A37EB"/>
    <w:rsid w:val="005A575D"/>
    <w:rsid w:val="005D0F6E"/>
    <w:rsid w:val="005E626F"/>
    <w:rsid w:val="00601342"/>
    <w:rsid w:val="00602524"/>
    <w:rsid w:val="006059A7"/>
    <w:rsid w:val="00607208"/>
    <w:rsid w:val="006115E4"/>
    <w:rsid w:val="00612FA9"/>
    <w:rsid w:val="006165EF"/>
    <w:rsid w:val="006202C7"/>
    <w:rsid w:val="00621FB3"/>
    <w:rsid w:val="0062662D"/>
    <w:rsid w:val="00631D4C"/>
    <w:rsid w:val="00633633"/>
    <w:rsid w:val="00633AB4"/>
    <w:rsid w:val="00636D90"/>
    <w:rsid w:val="00637B68"/>
    <w:rsid w:val="0064117D"/>
    <w:rsid w:val="00654E75"/>
    <w:rsid w:val="00655F5A"/>
    <w:rsid w:val="00657385"/>
    <w:rsid w:val="00660B2E"/>
    <w:rsid w:val="0066292E"/>
    <w:rsid w:val="006721E2"/>
    <w:rsid w:val="006928DF"/>
    <w:rsid w:val="006A7FA8"/>
    <w:rsid w:val="006B06A8"/>
    <w:rsid w:val="006B65B7"/>
    <w:rsid w:val="006C098C"/>
    <w:rsid w:val="006C2743"/>
    <w:rsid w:val="006D4378"/>
    <w:rsid w:val="006D57A1"/>
    <w:rsid w:val="006D694C"/>
    <w:rsid w:val="006E4A3C"/>
    <w:rsid w:val="006F4089"/>
    <w:rsid w:val="006F43F6"/>
    <w:rsid w:val="00703411"/>
    <w:rsid w:val="00720545"/>
    <w:rsid w:val="00721CDF"/>
    <w:rsid w:val="00725E91"/>
    <w:rsid w:val="00730D1F"/>
    <w:rsid w:val="00736D0D"/>
    <w:rsid w:val="00741AD3"/>
    <w:rsid w:val="007506FF"/>
    <w:rsid w:val="00750824"/>
    <w:rsid w:val="007573B2"/>
    <w:rsid w:val="00757B40"/>
    <w:rsid w:val="00771356"/>
    <w:rsid w:val="00784518"/>
    <w:rsid w:val="007958B0"/>
    <w:rsid w:val="0079696D"/>
    <w:rsid w:val="007A240C"/>
    <w:rsid w:val="007A7748"/>
    <w:rsid w:val="007B07C2"/>
    <w:rsid w:val="007B5B7C"/>
    <w:rsid w:val="007C058F"/>
    <w:rsid w:val="007D6B51"/>
    <w:rsid w:val="007D7703"/>
    <w:rsid w:val="007E3AEF"/>
    <w:rsid w:val="007F2786"/>
    <w:rsid w:val="00821EF8"/>
    <w:rsid w:val="008468A0"/>
    <w:rsid w:val="00864F8A"/>
    <w:rsid w:val="0087282C"/>
    <w:rsid w:val="008921DB"/>
    <w:rsid w:val="008B22B7"/>
    <w:rsid w:val="008B2304"/>
    <w:rsid w:val="008D38E3"/>
    <w:rsid w:val="008D4935"/>
    <w:rsid w:val="008D5B5B"/>
    <w:rsid w:val="008E3349"/>
    <w:rsid w:val="008E563C"/>
    <w:rsid w:val="008F0CE6"/>
    <w:rsid w:val="008F389A"/>
    <w:rsid w:val="008F5A1B"/>
    <w:rsid w:val="00902851"/>
    <w:rsid w:val="0090404A"/>
    <w:rsid w:val="00904B96"/>
    <w:rsid w:val="00906045"/>
    <w:rsid w:val="00911A04"/>
    <w:rsid w:val="009234C2"/>
    <w:rsid w:val="00923C84"/>
    <w:rsid w:val="009303CB"/>
    <w:rsid w:val="00964AFD"/>
    <w:rsid w:val="00966A47"/>
    <w:rsid w:val="0097052B"/>
    <w:rsid w:val="00975FC6"/>
    <w:rsid w:val="00992BCC"/>
    <w:rsid w:val="00997D9C"/>
    <w:rsid w:val="00997F3A"/>
    <w:rsid w:val="009A0DFA"/>
    <w:rsid w:val="009A6BD8"/>
    <w:rsid w:val="009B163E"/>
    <w:rsid w:val="009B3D71"/>
    <w:rsid w:val="009B4309"/>
    <w:rsid w:val="009B7C65"/>
    <w:rsid w:val="009D04F8"/>
    <w:rsid w:val="009E00D2"/>
    <w:rsid w:val="009E3E8C"/>
    <w:rsid w:val="009E7C59"/>
    <w:rsid w:val="00A103B1"/>
    <w:rsid w:val="00A13B9B"/>
    <w:rsid w:val="00A1589D"/>
    <w:rsid w:val="00A171B8"/>
    <w:rsid w:val="00A171EA"/>
    <w:rsid w:val="00A51C77"/>
    <w:rsid w:val="00A54637"/>
    <w:rsid w:val="00A55D25"/>
    <w:rsid w:val="00A561D3"/>
    <w:rsid w:val="00A6047F"/>
    <w:rsid w:val="00A80791"/>
    <w:rsid w:val="00A84213"/>
    <w:rsid w:val="00A87409"/>
    <w:rsid w:val="00A87B09"/>
    <w:rsid w:val="00A90C29"/>
    <w:rsid w:val="00AA1D8C"/>
    <w:rsid w:val="00AA5A39"/>
    <w:rsid w:val="00AD48B5"/>
    <w:rsid w:val="00AE3705"/>
    <w:rsid w:val="00AE7522"/>
    <w:rsid w:val="00B05648"/>
    <w:rsid w:val="00B059A9"/>
    <w:rsid w:val="00B122DE"/>
    <w:rsid w:val="00B127BF"/>
    <w:rsid w:val="00B13E8A"/>
    <w:rsid w:val="00B152E1"/>
    <w:rsid w:val="00B22D2A"/>
    <w:rsid w:val="00B232AC"/>
    <w:rsid w:val="00B35837"/>
    <w:rsid w:val="00B4163C"/>
    <w:rsid w:val="00B447FC"/>
    <w:rsid w:val="00B60217"/>
    <w:rsid w:val="00B64F46"/>
    <w:rsid w:val="00B75D8C"/>
    <w:rsid w:val="00BC4883"/>
    <w:rsid w:val="00BD35BB"/>
    <w:rsid w:val="00BD7E63"/>
    <w:rsid w:val="00BE2FF2"/>
    <w:rsid w:val="00BE38A1"/>
    <w:rsid w:val="00BE3D60"/>
    <w:rsid w:val="00BE52E6"/>
    <w:rsid w:val="00BE72BD"/>
    <w:rsid w:val="00C03E0A"/>
    <w:rsid w:val="00C056C8"/>
    <w:rsid w:val="00C131AE"/>
    <w:rsid w:val="00C134FC"/>
    <w:rsid w:val="00C45DC4"/>
    <w:rsid w:val="00C51F45"/>
    <w:rsid w:val="00C533EB"/>
    <w:rsid w:val="00C53FF0"/>
    <w:rsid w:val="00C829AE"/>
    <w:rsid w:val="00C90BB8"/>
    <w:rsid w:val="00C91A07"/>
    <w:rsid w:val="00C93A19"/>
    <w:rsid w:val="00C97DD1"/>
    <w:rsid w:val="00CA3C2E"/>
    <w:rsid w:val="00CB0AE0"/>
    <w:rsid w:val="00CB634C"/>
    <w:rsid w:val="00CB771D"/>
    <w:rsid w:val="00CC6541"/>
    <w:rsid w:val="00CD4B38"/>
    <w:rsid w:val="00CD75F4"/>
    <w:rsid w:val="00CD782B"/>
    <w:rsid w:val="00CE02AD"/>
    <w:rsid w:val="00CF5554"/>
    <w:rsid w:val="00D1119C"/>
    <w:rsid w:val="00D21FAB"/>
    <w:rsid w:val="00D33962"/>
    <w:rsid w:val="00D42B74"/>
    <w:rsid w:val="00D43F93"/>
    <w:rsid w:val="00D66F88"/>
    <w:rsid w:val="00D7003E"/>
    <w:rsid w:val="00D90F07"/>
    <w:rsid w:val="00D95977"/>
    <w:rsid w:val="00DB00FD"/>
    <w:rsid w:val="00DB25FB"/>
    <w:rsid w:val="00DB7BB4"/>
    <w:rsid w:val="00DC083A"/>
    <w:rsid w:val="00DC0D19"/>
    <w:rsid w:val="00DC2B01"/>
    <w:rsid w:val="00DC4991"/>
    <w:rsid w:val="00DD064C"/>
    <w:rsid w:val="00DD08A3"/>
    <w:rsid w:val="00DD303C"/>
    <w:rsid w:val="00DD7BA1"/>
    <w:rsid w:val="00DE09F4"/>
    <w:rsid w:val="00DE7934"/>
    <w:rsid w:val="00DF16E8"/>
    <w:rsid w:val="00E0079F"/>
    <w:rsid w:val="00E00B55"/>
    <w:rsid w:val="00E114B8"/>
    <w:rsid w:val="00E1293B"/>
    <w:rsid w:val="00E366C7"/>
    <w:rsid w:val="00E479B7"/>
    <w:rsid w:val="00E53D95"/>
    <w:rsid w:val="00E53F87"/>
    <w:rsid w:val="00E62901"/>
    <w:rsid w:val="00E800B9"/>
    <w:rsid w:val="00E8428C"/>
    <w:rsid w:val="00E8779F"/>
    <w:rsid w:val="00EA3C07"/>
    <w:rsid w:val="00EB65C5"/>
    <w:rsid w:val="00EC255B"/>
    <w:rsid w:val="00EC4C66"/>
    <w:rsid w:val="00ED329E"/>
    <w:rsid w:val="00EE6B0D"/>
    <w:rsid w:val="00EF0B0B"/>
    <w:rsid w:val="00EF2882"/>
    <w:rsid w:val="00F12BFC"/>
    <w:rsid w:val="00F15D4C"/>
    <w:rsid w:val="00F17B39"/>
    <w:rsid w:val="00F25016"/>
    <w:rsid w:val="00F25F36"/>
    <w:rsid w:val="00F27D2A"/>
    <w:rsid w:val="00F27F36"/>
    <w:rsid w:val="00F423D7"/>
    <w:rsid w:val="00F46E43"/>
    <w:rsid w:val="00F50229"/>
    <w:rsid w:val="00F52A77"/>
    <w:rsid w:val="00F62CB2"/>
    <w:rsid w:val="00F72AD5"/>
    <w:rsid w:val="00F745C5"/>
    <w:rsid w:val="00F77F41"/>
    <w:rsid w:val="00F803B2"/>
    <w:rsid w:val="00FA392B"/>
    <w:rsid w:val="00FB05E4"/>
    <w:rsid w:val="00FB102B"/>
    <w:rsid w:val="00FC0EC7"/>
    <w:rsid w:val="00FC1748"/>
    <w:rsid w:val="00FC2DA7"/>
    <w:rsid w:val="00FC71B4"/>
    <w:rsid w:val="00FD0630"/>
    <w:rsid w:val="00FE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0DB701C"/>
  <w15:docId w15:val="{263EA0CF-5BCD-4719-BCAC-9C979BBC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B68"/>
    <w:rPr>
      <w:sz w:val="24"/>
      <w:szCs w:val="24"/>
    </w:rPr>
  </w:style>
  <w:style w:type="paragraph" w:styleId="Heading1">
    <w:name w:val="heading 1"/>
    <w:basedOn w:val="Normal"/>
    <w:next w:val="Normal"/>
    <w:qFormat/>
    <w:rsid w:val="00EB65C5"/>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654E7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54E75"/>
    <w:pPr>
      <w:jc w:val="both"/>
    </w:pPr>
    <w:rPr>
      <w:rFonts w:ascii="Arial" w:hAnsi="Arial"/>
      <w:szCs w:val="20"/>
    </w:rPr>
  </w:style>
  <w:style w:type="paragraph" w:styleId="Header">
    <w:name w:val="header"/>
    <w:basedOn w:val="Normal"/>
    <w:rsid w:val="00654E75"/>
    <w:pPr>
      <w:tabs>
        <w:tab w:val="center" w:pos="4320"/>
        <w:tab w:val="right" w:pos="8640"/>
      </w:tabs>
    </w:pPr>
    <w:rPr>
      <w:rFonts w:ascii="Arial" w:hAnsi="Arial"/>
      <w:szCs w:val="20"/>
    </w:rPr>
  </w:style>
  <w:style w:type="table" w:styleId="TableGrid">
    <w:name w:val="Table Grid"/>
    <w:basedOn w:val="TableNormal"/>
    <w:rsid w:val="00EB6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D42B74"/>
    <w:pPr>
      <w:tabs>
        <w:tab w:val="center" w:pos="4320"/>
        <w:tab w:val="right" w:pos="8640"/>
      </w:tabs>
    </w:pPr>
  </w:style>
  <w:style w:type="character" w:styleId="PageNumber">
    <w:name w:val="page number"/>
    <w:basedOn w:val="DefaultParagraphFont"/>
    <w:rsid w:val="00D42B74"/>
  </w:style>
  <w:style w:type="paragraph" w:styleId="BalloonText">
    <w:name w:val="Balloon Text"/>
    <w:basedOn w:val="Normal"/>
    <w:semiHidden/>
    <w:rsid w:val="009E3E8C"/>
    <w:rPr>
      <w:rFonts w:ascii="Tahoma" w:hAnsi="Tahoma" w:cs="Tahoma"/>
      <w:sz w:val="16"/>
      <w:szCs w:val="16"/>
    </w:rPr>
  </w:style>
  <w:style w:type="character" w:styleId="Hyperlink">
    <w:name w:val="Hyperlink"/>
    <w:basedOn w:val="DefaultParagraphFont"/>
    <w:uiPriority w:val="99"/>
    <w:unhideWhenUsed/>
    <w:rsid w:val="004B3DB1"/>
    <w:rPr>
      <w:color w:val="0000FF" w:themeColor="hyperlink"/>
      <w:u w:val="single"/>
    </w:rPr>
  </w:style>
  <w:style w:type="paragraph" w:styleId="ListParagraph">
    <w:name w:val="List Paragraph"/>
    <w:basedOn w:val="Normal"/>
    <w:uiPriority w:val="34"/>
    <w:qFormat/>
    <w:rsid w:val="00F17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05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ssiv.de/en" TargetMode="External"/><Relationship Id="rId3" Type="http://schemas.openxmlformats.org/officeDocument/2006/relationships/settings" Target="settings.xml"/><Relationship Id="rId7" Type="http://schemas.openxmlformats.org/officeDocument/2006/relationships/hyperlink" Target="http://www.phiu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1042</TotalTime>
  <Pages>6</Pages>
  <Words>2143</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Program Guidelines-Design Architect’s Certification</vt:lpstr>
    </vt:vector>
  </TitlesOfParts>
  <Company>PHFA</Company>
  <LinksUpToDate>false</LinksUpToDate>
  <CharactersWithSpaces>14331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Guidelines-Design Architect’s Certification</dc:title>
  <dc:subject>Program Guidelines-Design Architect’s Certification</dc:subject>
  <dc:creator>PHFA</dc:creator>
  <cp:lastModifiedBy>Silvick, Beth</cp:lastModifiedBy>
  <cp:revision>57</cp:revision>
  <cp:lastPrinted>2022-03-22T19:35:00Z</cp:lastPrinted>
  <dcterms:created xsi:type="dcterms:W3CDTF">2014-12-22T14:23:00Z</dcterms:created>
  <dcterms:modified xsi:type="dcterms:W3CDTF">2024-12-03T19:19:00Z</dcterms:modified>
</cp:coreProperties>
</file>